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1C0F3" w14:textId="56023EE0" w:rsidR="005B08A7" w:rsidRPr="00C305F8" w:rsidRDefault="00A00BBC"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mc:AlternateContent>
          <mc:Choice Requires="wps">
            <w:drawing>
              <wp:anchor distT="0" distB="0" distL="114300" distR="114300" simplePos="0" relativeHeight="251657728" behindDoc="1" locked="0" layoutInCell="1" allowOverlap="1" wp14:anchorId="6793239C" wp14:editId="5F6C3A37">
                <wp:simplePos x="0" y="0"/>
                <wp:positionH relativeFrom="column">
                  <wp:posOffset>-5715</wp:posOffset>
                </wp:positionH>
                <wp:positionV relativeFrom="paragraph">
                  <wp:posOffset>-220980</wp:posOffset>
                </wp:positionV>
                <wp:extent cx="2183765" cy="1446530"/>
                <wp:effectExtent l="0" t="0"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44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8DA3B" w14:textId="77777777" w:rsidR="00E730EF" w:rsidRDefault="00E730EF">
                            <w:r>
                              <w:rPr>
                                <w:noProof/>
                              </w:rPr>
                              <w:drawing>
                                <wp:inline distT="0" distB="0" distL="0" distR="0" wp14:anchorId="63635E6A" wp14:editId="762A032A">
                                  <wp:extent cx="1971675" cy="361950"/>
                                  <wp:effectExtent l="19050" t="0" r="9525" b="0"/>
                                  <wp:docPr id="1" name="Picture 1" descr="newlogofull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ulldd"/>
                                          <pic:cNvPicPr>
                                            <a:picLocks noChangeAspect="1" noChangeArrowheads="1"/>
                                          </pic:cNvPicPr>
                                        </pic:nvPicPr>
                                        <pic:blipFill>
                                          <a:blip r:embed="rId7"/>
                                          <a:srcRect/>
                                          <a:stretch>
                                            <a:fillRect/>
                                          </a:stretch>
                                        </pic:blipFill>
                                        <pic:spPr bwMode="auto">
                                          <a:xfrm>
                                            <a:off x="0" y="0"/>
                                            <a:ext cx="1971675" cy="361950"/>
                                          </a:xfrm>
                                          <a:prstGeom prst="rect">
                                            <a:avLst/>
                                          </a:prstGeom>
                                          <a:noFill/>
                                          <a:ln w="9525">
                                            <a:noFill/>
                                            <a:miter lim="800000"/>
                                            <a:headEnd/>
                                            <a:tailEnd/>
                                          </a:ln>
                                        </pic:spPr>
                                      </pic:pic>
                                    </a:graphicData>
                                  </a:graphic>
                                </wp:inline>
                              </w:drawing>
                            </w:r>
                          </w:p>
                          <w:p w14:paraId="4EE8E6CB" w14:textId="77777777" w:rsidR="00E730EF" w:rsidRPr="009D3837" w:rsidRDefault="00E730EF">
                            <w:pPr>
                              <w:rPr>
                                <w:sz w:val="16"/>
                                <w:szCs w:val="16"/>
                              </w:rPr>
                            </w:pPr>
                          </w:p>
                          <w:p w14:paraId="57EAE006" w14:textId="77777777" w:rsidR="00E730EF" w:rsidRPr="009D3837" w:rsidRDefault="00E730EF">
                            <w:pPr>
                              <w:rPr>
                                <w:rFonts w:ascii="Roboto Light" w:hAnsi="Roboto Light" w:cs="Arial"/>
                                <w:b/>
                                <w:sz w:val="20"/>
                                <w:szCs w:val="20"/>
                              </w:rPr>
                            </w:pPr>
                            <w:r w:rsidRPr="009D3837">
                              <w:rPr>
                                <w:rFonts w:ascii="Roboto Light" w:hAnsi="Roboto Light" w:cs="Arial"/>
                                <w:b/>
                                <w:sz w:val="20"/>
                                <w:szCs w:val="20"/>
                              </w:rPr>
                              <w:t>Master Wall Inc.</w:t>
                            </w:r>
                            <w:r w:rsidRPr="009D3837">
                              <w:rPr>
                                <w:rFonts w:ascii="Roboto Light" w:hAnsi="Roboto Light" w:cs="Arial"/>
                                <w:b/>
                                <w:sz w:val="20"/>
                                <w:szCs w:val="20"/>
                                <w:vertAlign w:val="superscript"/>
                              </w:rPr>
                              <w:t>®</w:t>
                            </w:r>
                          </w:p>
                          <w:p w14:paraId="68A11DB2" w14:textId="77777777" w:rsidR="00E730EF" w:rsidRPr="009D3837" w:rsidRDefault="00E730EF">
                            <w:pPr>
                              <w:rPr>
                                <w:rFonts w:ascii="Roboto Light" w:hAnsi="Roboto Light" w:cs="Arial"/>
                                <w:sz w:val="20"/>
                                <w:szCs w:val="20"/>
                              </w:rPr>
                            </w:pPr>
                            <w:smartTag w:uri="urn:schemas-microsoft-com:office:smarttags" w:element="address">
                              <w:smartTag w:uri="urn:schemas-microsoft-com:office:smarttags" w:element="Street">
                                <w:r w:rsidRPr="009D3837">
                                  <w:rPr>
                                    <w:rFonts w:ascii="Roboto Light" w:hAnsi="Roboto Light" w:cs="Arial"/>
                                    <w:sz w:val="20"/>
                                    <w:szCs w:val="20"/>
                                  </w:rPr>
                                  <w:t>PO Box</w:t>
                                </w:r>
                              </w:smartTag>
                              <w:r w:rsidRPr="009D3837">
                                <w:rPr>
                                  <w:rFonts w:ascii="Roboto Light" w:hAnsi="Roboto Light" w:cs="Arial"/>
                                  <w:sz w:val="20"/>
                                  <w:szCs w:val="20"/>
                                </w:rPr>
                                <w:t xml:space="preserve"> 397</w:t>
                              </w:r>
                            </w:smartTag>
                          </w:p>
                          <w:p w14:paraId="07FD1580" w14:textId="77777777" w:rsidR="00E730EF" w:rsidRPr="009D3837" w:rsidRDefault="00E730EF">
                            <w:pPr>
                              <w:rPr>
                                <w:rFonts w:ascii="Roboto Light" w:hAnsi="Roboto Light" w:cs="Arial"/>
                                <w:sz w:val="20"/>
                                <w:szCs w:val="20"/>
                              </w:rPr>
                            </w:pPr>
                            <w:smartTag w:uri="urn:schemas-microsoft-com:office:smarttags" w:element="place">
                              <w:smartTag w:uri="urn:schemas-microsoft-com:office:smarttags" w:element="City">
                                <w:r w:rsidRPr="009D3837">
                                  <w:rPr>
                                    <w:rFonts w:ascii="Roboto Light" w:hAnsi="Roboto Light" w:cs="Arial"/>
                                    <w:sz w:val="20"/>
                                    <w:szCs w:val="20"/>
                                  </w:rPr>
                                  <w:t>Fortson</w:t>
                                </w:r>
                              </w:smartTag>
                              <w:r w:rsidRPr="009D3837">
                                <w:rPr>
                                  <w:rFonts w:ascii="Roboto Light" w:hAnsi="Roboto Light" w:cs="Arial"/>
                                  <w:sz w:val="20"/>
                                  <w:szCs w:val="20"/>
                                </w:rPr>
                                <w:t xml:space="preserve">, </w:t>
                              </w:r>
                              <w:smartTag w:uri="urn:schemas-microsoft-com:office:smarttags" w:element="State">
                                <w:r w:rsidRPr="009D3837">
                                  <w:rPr>
                                    <w:rFonts w:ascii="Roboto Light" w:hAnsi="Roboto Light" w:cs="Arial"/>
                                    <w:sz w:val="20"/>
                                    <w:szCs w:val="20"/>
                                  </w:rPr>
                                  <w:t>GA</w:t>
                                </w:r>
                              </w:smartTag>
                              <w:r w:rsidRPr="009D3837">
                                <w:rPr>
                                  <w:rFonts w:ascii="Roboto Light" w:hAnsi="Roboto Light" w:cs="Arial"/>
                                  <w:sz w:val="20"/>
                                  <w:szCs w:val="20"/>
                                </w:rPr>
                                <w:t xml:space="preserve"> </w:t>
                              </w:r>
                              <w:smartTag w:uri="urn:schemas-microsoft-com:office:smarttags" w:element="PostalCode">
                                <w:r w:rsidRPr="009D3837">
                                  <w:rPr>
                                    <w:rFonts w:ascii="Roboto Light" w:hAnsi="Roboto Light" w:cs="Arial"/>
                                    <w:sz w:val="20"/>
                                    <w:szCs w:val="20"/>
                                  </w:rPr>
                                  <w:t>31808</w:t>
                                </w:r>
                              </w:smartTag>
                            </w:smartTag>
                          </w:p>
                          <w:p w14:paraId="132E8F31"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706-569-0092</w:t>
                            </w:r>
                          </w:p>
                          <w:p w14:paraId="7C380D69"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800-755-0825</w:t>
                            </w:r>
                          </w:p>
                          <w:p w14:paraId="0D676158"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www.masterwall.com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3239C" id="_x0000_t202" coordsize="21600,21600" o:spt="202" path="m,l,21600r21600,l21600,xe">
                <v:stroke joinstyle="miter"/>
                <v:path gradientshapeok="t" o:connecttype="rect"/>
              </v:shapetype>
              <v:shape id="Text Box 4" o:spid="_x0000_s1026" type="#_x0000_t202" style="position:absolute;margin-left:-.45pt;margin-top:-17.4pt;width:171.95pt;height:113.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" stroked="f">
                <v:textbox style="mso-fit-shape-to-text:t">
                  <w:txbxContent>
                    <w:p w14:paraId="5D48DA3B" w14:textId="77777777" w:rsidR="00E730EF" w:rsidRDefault="00E730EF">
                      <w:r>
                        <w:rPr>
                          <w:noProof/>
                        </w:rPr>
                        <w:drawing>
                          <wp:inline distT="0" distB="0" distL="0" distR="0" wp14:anchorId="63635E6A" wp14:editId="762A032A">
                            <wp:extent cx="1971675" cy="361950"/>
                            <wp:effectExtent l="19050" t="0" r="9525" b="0"/>
                            <wp:docPr id="1" name="Picture 1" descr="newlogofull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ulldd"/>
                                    <pic:cNvPicPr>
                                      <a:picLocks noChangeAspect="1" noChangeArrowheads="1"/>
                                    </pic:cNvPicPr>
                                  </pic:nvPicPr>
                                  <pic:blipFill>
                                    <a:blip r:embed="rId7"/>
                                    <a:srcRect/>
                                    <a:stretch>
                                      <a:fillRect/>
                                    </a:stretch>
                                  </pic:blipFill>
                                  <pic:spPr bwMode="auto">
                                    <a:xfrm>
                                      <a:off x="0" y="0"/>
                                      <a:ext cx="1971675" cy="361950"/>
                                    </a:xfrm>
                                    <a:prstGeom prst="rect">
                                      <a:avLst/>
                                    </a:prstGeom>
                                    <a:noFill/>
                                    <a:ln w="9525">
                                      <a:noFill/>
                                      <a:miter lim="800000"/>
                                      <a:headEnd/>
                                      <a:tailEnd/>
                                    </a:ln>
                                  </pic:spPr>
                                </pic:pic>
                              </a:graphicData>
                            </a:graphic>
                          </wp:inline>
                        </w:drawing>
                      </w:r>
                    </w:p>
                    <w:p w14:paraId="4EE8E6CB" w14:textId="77777777" w:rsidR="00E730EF" w:rsidRPr="009D3837" w:rsidRDefault="00E730EF">
                      <w:pPr>
                        <w:rPr>
                          <w:sz w:val="16"/>
                          <w:szCs w:val="16"/>
                        </w:rPr>
                      </w:pPr>
                    </w:p>
                    <w:p w14:paraId="57EAE006" w14:textId="77777777" w:rsidR="00E730EF" w:rsidRPr="009D3837" w:rsidRDefault="00E730EF">
                      <w:pPr>
                        <w:rPr>
                          <w:rFonts w:ascii="Roboto Light" w:hAnsi="Roboto Light" w:cs="Arial"/>
                          <w:b/>
                          <w:sz w:val="20"/>
                          <w:szCs w:val="20"/>
                        </w:rPr>
                      </w:pPr>
                      <w:r w:rsidRPr="009D3837">
                        <w:rPr>
                          <w:rFonts w:ascii="Roboto Light" w:hAnsi="Roboto Light" w:cs="Arial"/>
                          <w:b/>
                          <w:sz w:val="20"/>
                          <w:szCs w:val="20"/>
                        </w:rPr>
                        <w:t>Master Wall Inc.</w:t>
                      </w:r>
                      <w:r w:rsidRPr="009D3837">
                        <w:rPr>
                          <w:rFonts w:ascii="Roboto Light" w:hAnsi="Roboto Light" w:cs="Arial"/>
                          <w:b/>
                          <w:sz w:val="20"/>
                          <w:szCs w:val="20"/>
                          <w:vertAlign w:val="superscript"/>
                        </w:rPr>
                        <w:t>®</w:t>
                      </w:r>
                    </w:p>
                    <w:p w14:paraId="68A11DB2" w14:textId="77777777" w:rsidR="00E730EF" w:rsidRPr="009D3837" w:rsidRDefault="00E730EF">
                      <w:pPr>
                        <w:rPr>
                          <w:rFonts w:ascii="Roboto Light" w:hAnsi="Roboto Light" w:cs="Arial"/>
                          <w:sz w:val="20"/>
                          <w:szCs w:val="20"/>
                        </w:rPr>
                      </w:pPr>
                      <w:smartTag w:uri="urn:schemas-microsoft-com:office:smarttags" w:element="address">
                        <w:smartTag w:uri="urn:schemas-microsoft-com:office:smarttags" w:element="Street">
                          <w:r w:rsidRPr="009D3837">
                            <w:rPr>
                              <w:rFonts w:ascii="Roboto Light" w:hAnsi="Roboto Light" w:cs="Arial"/>
                              <w:sz w:val="20"/>
                              <w:szCs w:val="20"/>
                            </w:rPr>
                            <w:t>PO Box</w:t>
                          </w:r>
                        </w:smartTag>
                        <w:r w:rsidRPr="009D3837">
                          <w:rPr>
                            <w:rFonts w:ascii="Roboto Light" w:hAnsi="Roboto Light" w:cs="Arial"/>
                            <w:sz w:val="20"/>
                            <w:szCs w:val="20"/>
                          </w:rPr>
                          <w:t xml:space="preserve"> 397</w:t>
                        </w:r>
                      </w:smartTag>
                    </w:p>
                    <w:p w14:paraId="07FD1580" w14:textId="77777777" w:rsidR="00E730EF" w:rsidRPr="009D3837" w:rsidRDefault="00E730EF">
                      <w:pPr>
                        <w:rPr>
                          <w:rFonts w:ascii="Roboto Light" w:hAnsi="Roboto Light" w:cs="Arial"/>
                          <w:sz w:val="20"/>
                          <w:szCs w:val="20"/>
                        </w:rPr>
                      </w:pPr>
                      <w:smartTag w:uri="urn:schemas-microsoft-com:office:smarttags" w:element="place">
                        <w:smartTag w:uri="urn:schemas-microsoft-com:office:smarttags" w:element="City">
                          <w:r w:rsidRPr="009D3837">
                            <w:rPr>
                              <w:rFonts w:ascii="Roboto Light" w:hAnsi="Roboto Light" w:cs="Arial"/>
                              <w:sz w:val="20"/>
                              <w:szCs w:val="20"/>
                            </w:rPr>
                            <w:t>Fortson</w:t>
                          </w:r>
                        </w:smartTag>
                        <w:r w:rsidRPr="009D3837">
                          <w:rPr>
                            <w:rFonts w:ascii="Roboto Light" w:hAnsi="Roboto Light" w:cs="Arial"/>
                            <w:sz w:val="20"/>
                            <w:szCs w:val="20"/>
                          </w:rPr>
                          <w:t xml:space="preserve">, </w:t>
                        </w:r>
                        <w:smartTag w:uri="urn:schemas-microsoft-com:office:smarttags" w:element="State">
                          <w:r w:rsidRPr="009D3837">
                            <w:rPr>
                              <w:rFonts w:ascii="Roboto Light" w:hAnsi="Roboto Light" w:cs="Arial"/>
                              <w:sz w:val="20"/>
                              <w:szCs w:val="20"/>
                            </w:rPr>
                            <w:t>GA</w:t>
                          </w:r>
                        </w:smartTag>
                        <w:r w:rsidRPr="009D3837">
                          <w:rPr>
                            <w:rFonts w:ascii="Roboto Light" w:hAnsi="Roboto Light" w:cs="Arial"/>
                            <w:sz w:val="20"/>
                            <w:szCs w:val="20"/>
                          </w:rPr>
                          <w:t xml:space="preserve"> </w:t>
                        </w:r>
                        <w:smartTag w:uri="urn:schemas-microsoft-com:office:smarttags" w:element="PostalCode">
                          <w:r w:rsidRPr="009D3837">
                            <w:rPr>
                              <w:rFonts w:ascii="Roboto Light" w:hAnsi="Roboto Light" w:cs="Arial"/>
                              <w:sz w:val="20"/>
                              <w:szCs w:val="20"/>
                            </w:rPr>
                            <w:t>31808</w:t>
                          </w:r>
                        </w:smartTag>
                      </w:smartTag>
                    </w:p>
                    <w:p w14:paraId="132E8F31"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706-569-0092</w:t>
                      </w:r>
                    </w:p>
                    <w:p w14:paraId="7C380D69"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800-755-0825</w:t>
                      </w:r>
                    </w:p>
                    <w:p w14:paraId="0D676158"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www.masterwall.com</w:t>
                      </w:r>
                    </w:p>
                  </w:txbxContent>
                </v:textbox>
              </v:shape>
            </w:pict>
          </mc:Fallback>
        </mc:AlternateContent>
      </w:r>
    </w:p>
    <w:p w14:paraId="11E3F8E1"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71CF97F7"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4405E2D4"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30DBC1D9"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79A86BB5"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4D3902B4"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1F298849" w14:textId="77777777" w:rsidR="00893FA7" w:rsidRPr="00C305F8" w:rsidRDefault="00893FA7" w:rsidP="00893FA7">
      <w:pPr>
        <w:tabs>
          <w:tab w:val="left" w:pos="360"/>
          <w:tab w:val="left" w:pos="720"/>
          <w:tab w:val="left" w:pos="1080"/>
          <w:tab w:val="left" w:pos="1440"/>
          <w:tab w:val="left" w:pos="1800"/>
        </w:tabs>
        <w:jc w:val="center"/>
        <w:rPr>
          <w:rFonts w:ascii="Roboto Light" w:hAnsi="Roboto Light" w:cs="Arial"/>
          <w:sz w:val="20"/>
          <w:szCs w:val="20"/>
        </w:rPr>
      </w:pPr>
    </w:p>
    <w:p w14:paraId="175E2AA5" w14:textId="77777777" w:rsidR="005B08A7" w:rsidRPr="00C305F8" w:rsidRDefault="00893FA7" w:rsidP="00893FA7">
      <w:pPr>
        <w:tabs>
          <w:tab w:val="left" w:pos="360"/>
          <w:tab w:val="left" w:pos="720"/>
          <w:tab w:val="left" w:pos="1080"/>
          <w:tab w:val="left" w:pos="1440"/>
          <w:tab w:val="left" w:pos="1800"/>
        </w:tabs>
        <w:jc w:val="center"/>
        <w:rPr>
          <w:rFonts w:ascii="Roboto Light" w:hAnsi="Roboto Light" w:cs="Arial"/>
          <w:b/>
          <w:sz w:val="28"/>
          <w:szCs w:val="28"/>
        </w:rPr>
      </w:pPr>
      <w:r w:rsidRPr="00C305F8">
        <w:rPr>
          <w:rFonts w:ascii="Roboto Light" w:hAnsi="Roboto Light" w:cs="Arial"/>
          <w:b/>
          <w:sz w:val="28"/>
          <w:szCs w:val="28"/>
        </w:rPr>
        <w:t xml:space="preserve">Master Wall Guide Specification </w:t>
      </w:r>
      <w:r w:rsidR="00D26AF6" w:rsidRPr="00C305F8">
        <w:rPr>
          <w:rFonts w:ascii="Roboto Light" w:hAnsi="Roboto Light" w:cs="Arial"/>
          <w:b/>
          <w:sz w:val="28"/>
          <w:szCs w:val="28"/>
        </w:rPr>
        <w:t>RDCIFS</w:t>
      </w:r>
      <w:r w:rsidR="009D3837">
        <w:rPr>
          <w:rFonts w:ascii="Roboto Light" w:hAnsi="Roboto Light" w:cs="Arial"/>
          <w:b/>
          <w:sz w:val="28"/>
          <w:szCs w:val="28"/>
        </w:rPr>
        <w:t>1018</w:t>
      </w:r>
    </w:p>
    <w:p w14:paraId="1296B26B" w14:textId="77777777" w:rsidR="00893FA7" w:rsidRPr="009D3837" w:rsidRDefault="00E727C0" w:rsidP="00893FA7">
      <w:pPr>
        <w:tabs>
          <w:tab w:val="left" w:pos="360"/>
          <w:tab w:val="left" w:pos="720"/>
          <w:tab w:val="left" w:pos="1080"/>
          <w:tab w:val="left" w:pos="1440"/>
          <w:tab w:val="left" w:pos="1800"/>
        </w:tabs>
        <w:jc w:val="center"/>
        <w:rPr>
          <w:rFonts w:ascii="Roboto Light" w:hAnsi="Roboto Light" w:cs="Arial"/>
          <w:b/>
        </w:rPr>
      </w:pPr>
      <w:r w:rsidRPr="009D3837">
        <w:rPr>
          <w:rFonts w:ascii="Roboto Light" w:hAnsi="Roboto Light" w:cs="Arial"/>
          <w:b/>
        </w:rPr>
        <w:t xml:space="preserve">Rollershield Drainage </w:t>
      </w:r>
      <w:r w:rsidR="005B5C4E" w:rsidRPr="009D3837">
        <w:rPr>
          <w:rFonts w:ascii="Roboto Light" w:hAnsi="Roboto Light" w:cs="Arial"/>
          <w:b/>
        </w:rPr>
        <w:t>CIFS®</w:t>
      </w:r>
      <w:r w:rsidR="00325E8E" w:rsidRPr="009D3837">
        <w:rPr>
          <w:rFonts w:ascii="Roboto Light" w:hAnsi="Roboto Light" w:cs="Arial"/>
          <w:b/>
        </w:rPr>
        <w:t xml:space="preserve"> Assemblies 10 to 18 year Limited Warranty</w:t>
      </w:r>
    </w:p>
    <w:p w14:paraId="3A47685F" w14:textId="77777777" w:rsidR="005B08A7" w:rsidRDefault="009D3837"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w:drawing>
          <wp:anchor distT="0" distB="0" distL="114300" distR="114300" simplePos="0" relativeHeight="251659776" behindDoc="1" locked="0" layoutInCell="1" allowOverlap="1" wp14:anchorId="12CA0D3D" wp14:editId="6C6A9069">
            <wp:simplePos x="0" y="0"/>
            <wp:positionH relativeFrom="column">
              <wp:posOffset>3013710</wp:posOffset>
            </wp:positionH>
            <wp:positionV relativeFrom="paragraph">
              <wp:posOffset>49530</wp:posOffset>
            </wp:positionV>
            <wp:extent cx="2019300" cy="2152650"/>
            <wp:effectExtent l="19050" t="0" r="0" b="0"/>
            <wp:wrapNone/>
            <wp:docPr id="4" name="Picture 3" descr="rollershiedrainagecifs12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shiedrainagecifs122020.jpg"/>
                    <pic:cNvPicPr/>
                  </pic:nvPicPr>
                  <pic:blipFill>
                    <a:blip r:embed="rId8" cstate="print"/>
                    <a:stretch>
                      <a:fillRect/>
                    </a:stretch>
                  </pic:blipFill>
                  <pic:spPr>
                    <a:xfrm>
                      <a:off x="0" y="0"/>
                      <a:ext cx="2019300" cy="2152650"/>
                    </a:xfrm>
                    <a:prstGeom prst="rect">
                      <a:avLst/>
                    </a:prstGeom>
                  </pic:spPr>
                </pic:pic>
              </a:graphicData>
            </a:graphic>
          </wp:anchor>
        </w:drawing>
      </w:r>
      <w:r w:rsidR="00B517B1">
        <w:rPr>
          <w:rFonts w:ascii="Roboto Light" w:hAnsi="Roboto Light" w:cs="Arial"/>
          <w:noProof/>
          <w:sz w:val="20"/>
          <w:szCs w:val="20"/>
        </w:rPr>
        <w:drawing>
          <wp:anchor distT="0" distB="0" distL="114300" distR="114300" simplePos="0" relativeHeight="251658752" behindDoc="1" locked="0" layoutInCell="1" allowOverlap="1" wp14:anchorId="4F32EF46" wp14:editId="70123641">
            <wp:simplePos x="0" y="0"/>
            <wp:positionH relativeFrom="column">
              <wp:posOffset>156210</wp:posOffset>
            </wp:positionH>
            <wp:positionV relativeFrom="paragraph">
              <wp:posOffset>45720</wp:posOffset>
            </wp:positionV>
            <wp:extent cx="1866900" cy="1990725"/>
            <wp:effectExtent l="19050" t="0" r="0" b="0"/>
            <wp:wrapNone/>
            <wp:docPr id="7" name="Picture 2" descr="rollershiedrainagecifs10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shiedrainagecifs102020.jpg"/>
                    <pic:cNvPicPr/>
                  </pic:nvPicPr>
                  <pic:blipFill>
                    <a:blip r:embed="rId9" cstate="print"/>
                    <a:stretch>
                      <a:fillRect/>
                    </a:stretch>
                  </pic:blipFill>
                  <pic:spPr>
                    <a:xfrm>
                      <a:off x="0" y="0"/>
                      <a:ext cx="1866900" cy="1990725"/>
                    </a:xfrm>
                    <a:prstGeom prst="rect">
                      <a:avLst/>
                    </a:prstGeom>
                  </pic:spPr>
                </pic:pic>
              </a:graphicData>
            </a:graphic>
          </wp:anchor>
        </w:drawing>
      </w:r>
    </w:p>
    <w:p w14:paraId="607BD283"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947C8CE"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1EF38D1"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71636351"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CE61FE0"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73619B2E"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28B2681"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F50E0D5"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4CCE072C"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6F611E2"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7918B7FB"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445710D1" w14:textId="6D90DD29" w:rsidR="00B517B1" w:rsidRDefault="00A00BBC"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mc:AlternateContent>
          <mc:Choice Requires="wps">
            <w:drawing>
              <wp:anchor distT="0" distB="0" distL="114300" distR="114300" simplePos="0" relativeHeight="251666944" behindDoc="0" locked="0" layoutInCell="1" allowOverlap="1" wp14:anchorId="05B8560D" wp14:editId="4D1D068B">
                <wp:simplePos x="0" y="0"/>
                <wp:positionH relativeFrom="column">
                  <wp:posOffset>4067175</wp:posOffset>
                </wp:positionH>
                <wp:positionV relativeFrom="paragraph">
                  <wp:posOffset>106045</wp:posOffset>
                </wp:positionV>
                <wp:extent cx="2652395" cy="409575"/>
                <wp:effectExtent l="5715" t="8890" r="8890" b="1016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409575"/>
                        </a:xfrm>
                        <a:prstGeom prst="rect">
                          <a:avLst/>
                        </a:prstGeom>
                        <a:solidFill>
                          <a:srgbClr val="FFFFFF"/>
                        </a:solidFill>
                        <a:ln w="9525">
                          <a:solidFill>
                            <a:srgbClr val="000000"/>
                          </a:solidFill>
                          <a:miter lim="800000"/>
                          <a:headEnd/>
                          <a:tailEnd/>
                        </a:ln>
                      </wps:spPr>
                      <wps:txbx>
                        <w:txbxContent>
                          <w:p w14:paraId="04A8F3F3" w14:textId="77777777" w:rsidR="009D3837" w:rsidRDefault="009D3837" w:rsidP="009D3837">
                            <w:pPr>
                              <w:jc w:val="center"/>
                              <w:rPr>
                                <w:rFonts w:ascii="Roboto Light" w:hAnsi="Roboto Light"/>
                                <w:b/>
                              </w:rPr>
                            </w:pPr>
                            <w:r w:rsidRPr="00B517B1">
                              <w:rPr>
                                <w:rFonts w:ascii="Roboto Light" w:hAnsi="Roboto Light"/>
                                <w:b/>
                              </w:rPr>
                              <w:t>Rollershield Drainage CIFS</w:t>
                            </w:r>
                            <w:r>
                              <w:rPr>
                                <w:rFonts w:ascii="Roboto Light" w:hAnsi="Roboto Light"/>
                                <w:b/>
                              </w:rPr>
                              <w:t>® 12</w:t>
                            </w:r>
                          </w:p>
                          <w:p w14:paraId="60A36833" w14:textId="77777777" w:rsidR="009D3837" w:rsidRP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Primecoat Primer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5B8560D" id="Text Box 13" o:spid="_x0000_s1027" type="#_x0000_t202" style="position:absolute;margin-left:320.25pt;margin-top:8.35pt;width:208.85pt;height:32.25pt;z-index:2516669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">
                <v:textbox>
                  <w:txbxContent>
                    <w:p w14:paraId="04A8F3F3" w14:textId="77777777" w:rsidR="009D3837" w:rsidRDefault="009D3837" w:rsidP="009D3837">
                      <w:pPr>
                        <w:jc w:val="center"/>
                        <w:rPr>
                          <w:rFonts w:ascii="Roboto Light" w:hAnsi="Roboto Light"/>
                          <w:b/>
                        </w:rPr>
                      </w:pPr>
                      <w:r w:rsidRPr="00B517B1">
                        <w:rPr>
                          <w:rFonts w:ascii="Roboto Light" w:hAnsi="Roboto Light"/>
                          <w:b/>
                        </w:rPr>
                        <w:t>Rollershield Drainage CIFS</w:t>
                      </w:r>
                      <w:r>
                        <w:rPr>
                          <w:rFonts w:ascii="Roboto Light" w:hAnsi="Roboto Light"/>
                          <w:b/>
                        </w:rPr>
                        <w:t>® 12</w:t>
                      </w:r>
                    </w:p>
                    <w:p w14:paraId="60A36833" w14:textId="77777777" w:rsidR="009D3837" w:rsidRP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Primecoat Primer</w:t>
                      </w:r>
                    </w:p>
                  </w:txbxContent>
                </v:textbox>
              </v:shape>
            </w:pict>
          </mc:Fallback>
        </mc:AlternateContent>
      </w:r>
    </w:p>
    <w:p w14:paraId="5B2D0CD9" w14:textId="2681CD6D" w:rsidR="00B517B1" w:rsidRDefault="00A00BBC"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lang w:eastAsia="zh-TW"/>
        </w:rPr>
        <mc:AlternateContent>
          <mc:Choice Requires="wps">
            <w:drawing>
              <wp:anchor distT="0" distB="0" distL="114300" distR="114300" simplePos="0" relativeHeight="251663872" behindDoc="0" locked="0" layoutInCell="1" allowOverlap="1" wp14:anchorId="0BC9DCB6" wp14:editId="1DBAE8CD">
                <wp:simplePos x="0" y="0"/>
                <wp:positionH relativeFrom="column">
                  <wp:posOffset>101600</wp:posOffset>
                </wp:positionH>
                <wp:positionV relativeFrom="paragraph">
                  <wp:posOffset>67945</wp:posOffset>
                </wp:positionV>
                <wp:extent cx="2581275" cy="1047750"/>
                <wp:effectExtent l="12065" t="10795" r="6985" b="825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047750"/>
                        </a:xfrm>
                        <a:prstGeom prst="rect">
                          <a:avLst/>
                        </a:prstGeom>
                        <a:solidFill>
                          <a:srgbClr val="FFFFFF"/>
                        </a:solidFill>
                        <a:ln w="9525">
                          <a:solidFill>
                            <a:srgbClr val="000000"/>
                          </a:solidFill>
                          <a:miter lim="800000"/>
                          <a:headEnd/>
                          <a:tailEnd/>
                        </a:ln>
                      </wps:spPr>
                      <wps:txbx>
                        <w:txbxContent>
                          <w:p w14:paraId="19272C62" w14:textId="77777777" w:rsidR="00B517B1" w:rsidRDefault="00B517B1" w:rsidP="00B517B1">
                            <w:pPr>
                              <w:jc w:val="center"/>
                              <w:rPr>
                                <w:rFonts w:ascii="Roboto Light" w:hAnsi="Roboto Light"/>
                                <w:b/>
                              </w:rPr>
                            </w:pPr>
                            <w:r w:rsidRPr="00B517B1">
                              <w:rPr>
                                <w:rFonts w:ascii="Roboto Light" w:hAnsi="Roboto Light"/>
                                <w:b/>
                              </w:rPr>
                              <w:t>Rollershield Drainage CIFS® 10</w:t>
                            </w:r>
                          </w:p>
                          <w:p w14:paraId="0EDE64C6"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Rollershield Air/Water Barrier</w:t>
                            </w:r>
                          </w:p>
                          <w:p w14:paraId="04CCCA1D"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Adhesive</w:t>
                            </w:r>
                          </w:p>
                          <w:p w14:paraId="3F726745"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Insulation Board</w:t>
                            </w:r>
                          </w:p>
                          <w:p w14:paraId="22F08667"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Standard Mesh minimum</w:t>
                            </w:r>
                          </w:p>
                          <w:p w14:paraId="0060EA13"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Base Coat</w:t>
                            </w:r>
                          </w:p>
                          <w:p w14:paraId="21008769"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Superior Finish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9DCB6" id="Text Box 6" o:spid="_x0000_s1028" type="#_x0000_t202" style="position:absolute;margin-left:8pt;margin-top:5.35pt;width:203.25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">
                <v:textbox>
                  <w:txbxContent>
                    <w:p w14:paraId="19272C62" w14:textId="77777777" w:rsidR="00B517B1" w:rsidRDefault="00B517B1" w:rsidP="00B517B1">
                      <w:pPr>
                        <w:jc w:val="center"/>
                        <w:rPr>
                          <w:rFonts w:ascii="Roboto Light" w:hAnsi="Roboto Light"/>
                          <w:b/>
                        </w:rPr>
                      </w:pPr>
                      <w:r w:rsidRPr="00B517B1">
                        <w:rPr>
                          <w:rFonts w:ascii="Roboto Light" w:hAnsi="Roboto Light"/>
                          <w:b/>
                        </w:rPr>
                        <w:t>Rollershield Drainage CIFS® 10</w:t>
                      </w:r>
                    </w:p>
                    <w:p w14:paraId="0EDE64C6"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Rollershield Air/Water Barrier</w:t>
                      </w:r>
                    </w:p>
                    <w:p w14:paraId="04CCCA1D"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Adhesive</w:t>
                      </w:r>
                    </w:p>
                    <w:p w14:paraId="3F726745"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Insulation Board</w:t>
                      </w:r>
                    </w:p>
                    <w:p w14:paraId="22F08667"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Standard Mesh minimum</w:t>
                      </w:r>
                    </w:p>
                    <w:p w14:paraId="0060EA13"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Base Coat</w:t>
                      </w:r>
                    </w:p>
                    <w:p w14:paraId="21008769"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Superior Finish</w:t>
                      </w:r>
                    </w:p>
                  </w:txbxContent>
                </v:textbox>
              </v:shape>
            </w:pict>
          </mc:Fallback>
        </mc:AlternateContent>
      </w:r>
    </w:p>
    <w:p w14:paraId="6A52C263"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3F83CD7"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542B4A8"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w:drawing>
          <wp:anchor distT="0" distB="0" distL="114300" distR="114300" simplePos="0" relativeHeight="251660800" behindDoc="1" locked="0" layoutInCell="1" allowOverlap="1" wp14:anchorId="5A24D721" wp14:editId="525E02DA">
            <wp:simplePos x="0" y="0"/>
            <wp:positionH relativeFrom="column">
              <wp:posOffset>3461386</wp:posOffset>
            </wp:positionH>
            <wp:positionV relativeFrom="paragraph">
              <wp:posOffset>39371</wp:posOffset>
            </wp:positionV>
            <wp:extent cx="1997138" cy="2247900"/>
            <wp:effectExtent l="19050" t="0" r="3112" b="0"/>
            <wp:wrapNone/>
            <wp:docPr id="6" name="Picture 5" descr="rollershiedrainagecifs18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shiedrainagecifs182020.jpg"/>
                    <pic:cNvPicPr/>
                  </pic:nvPicPr>
                  <pic:blipFill>
                    <a:blip r:embed="rId10" cstate="print"/>
                    <a:stretch>
                      <a:fillRect/>
                    </a:stretch>
                  </pic:blipFill>
                  <pic:spPr>
                    <a:xfrm>
                      <a:off x="0" y="0"/>
                      <a:ext cx="1997138" cy="2247900"/>
                    </a:xfrm>
                    <a:prstGeom prst="rect">
                      <a:avLst/>
                    </a:prstGeom>
                  </pic:spPr>
                </pic:pic>
              </a:graphicData>
            </a:graphic>
          </wp:anchor>
        </w:drawing>
      </w:r>
    </w:p>
    <w:p w14:paraId="4B1985D8"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D309021"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3B16019A"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564852F3"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w:drawing>
          <wp:anchor distT="0" distB="0" distL="114300" distR="114300" simplePos="0" relativeHeight="251661824" behindDoc="1" locked="0" layoutInCell="1" allowOverlap="1" wp14:anchorId="7BA03451" wp14:editId="4C04006F">
            <wp:simplePos x="0" y="0"/>
            <wp:positionH relativeFrom="column">
              <wp:posOffset>99061</wp:posOffset>
            </wp:positionH>
            <wp:positionV relativeFrom="paragraph">
              <wp:posOffset>39371</wp:posOffset>
            </wp:positionV>
            <wp:extent cx="1924050" cy="2205756"/>
            <wp:effectExtent l="19050" t="0" r="0" b="0"/>
            <wp:wrapNone/>
            <wp:docPr id="5" name="Picture 4" descr="rollershiedrainagecifs16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shiedrainagecifs162020.jpg"/>
                    <pic:cNvPicPr/>
                  </pic:nvPicPr>
                  <pic:blipFill>
                    <a:blip r:embed="rId11" cstate="print"/>
                    <a:stretch>
                      <a:fillRect/>
                    </a:stretch>
                  </pic:blipFill>
                  <pic:spPr>
                    <a:xfrm>
                      <a:off x="0" y="0"/>
                      <a:ext cx="1924050" cy="2205756"/>
                    </a:xfrm>
                    <a:prstGeom prst="rect">
                      <a:avLst/>
                    </a:prstGeom>
                  </pic:spPr>
                </pic:pic>
              </a:graphicData>
            </a:graphic>
          </wp:anchor>
        </w:drawing>
      </w:r>
    </w:p>
    <w:p w14:paraId="2FA32499"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0BFBFC6"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772CDFA0"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F8BEF05"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65D49E4"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43E876B6"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481EF783"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70A3CCC"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ECB40A5"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67BA7F3" w14:textId="79DD8B1B" w:rsidR="00B517B1" w:rsidRDefault="00A00BBC"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mc:AlternateContent>
          <mc:Choice Requires="wps">
            <w:drawing>
              <wp:anchor distT="0" distB="0" distL="114300" distR="114300" simplePos="0" relativeHeight="251667968" behindDoc="0" locked="0" layoutInCell="1" allowOverlap="1" wp14:anchorId="509189A6" wp14:editId="0690BE34">
                <wp:simplePos x="0" y="0"/>
                <wp:positionH relativeFrom="column">
                  <wp:posOffset>4061460</wp:posOffset>
                </wp:positionH>
                <wp:positionV relativeFrom="paragraph">
                  <wp:posOffset>106045</wp:posOffset>
                </wp:positionV>
                <wp:extent cx="2595880" cy="1290955"/>
                <wp:effectExtent l="9525" t="7620" r="1397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1290955"/>
                        </a:xfrm>
                        <a:prstGeom prst="rect">
                          <a:avLst/>
                        </a:prstGeom>
                        <a:solidFill>
                          <a:srgbClr val="FFFFFF"/>
                        </a:solidFill>
                        <a:ln w="9525">
                          <a:solidFill>
                            <a:srgbClr val="000000"/>
                          </a:solidFill>
                          <a:miter lim="800000"/>
                          <a:headEnd/>
                          <a:tailEnd/>
                        </a:ln>
                      </wps:spPr>
                      <wps:txbx>
                        <w:txbxContent>
                          <w:p w14:paraId="382C8A97" w14:textId="77777777" w:rsidR="009D3837" w:rsidRDefault="009D3837" w:rsidP="009D3837">
                            <w:pPr>
                              <w:jc w:val="center"/>
                              <w:rPr>
                                <w:rFonts w:ascii="Roboto Light" w:hAnsi="Roboto Light"/>
                                <w:b/>
                              </w:rPr>
                            </w:pPr>
                            <w:r w:rsidRPr="00B517B1">
                              <w:rPr>
                                <w:rFonts w:ascii="Roboto Light" w:hAnsi="Roboto Light"/>
                                <w:b/>
                              </w:rPr>
                              <w:t>Rollershield Drainage CIFS</w:t>
                            </w:r>
                            <w:r>
                              <w:rPr>
                                <w:rFonts w:ascii="Roboto Light" w:hAnsi="Roboto Light"/>
                                <w:b/>
                              </w:rPr>
                              <w:t>® 18</w:t>
                            </w:r>
                          </w:p>
                          <w:p w14:paraId="1FCD8FCF"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SuperiorFlash at openings</w:t>
                            </w:r>
                            <w:r w:rsidR="00384610">
                              <w:rPr>
                                <w:rFonts w:ascii="Roboto Light" w:hAnsi="Roboto Light"/>
                                <w:sz w:val="16"/>
                                <w:szCs w:val="16"/>
                              </w:rPr>
                              <w:t xml:space="preserve"> and penetrations</w:t>
                            </w:r>
                          </w:p>
                          <w:p w14:paraId="2C12C095"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"Plus" adhesive and base coat</w:t>
                            </w:r>
                          </w:p>
                          <w:p w14:paraId="6672D970"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2-layers Standard Reinforcing Mesh minimum with Corner Roll at corners</w:t>
                            </w:r>
                          </w:p>
                          <w:p w14:paraId="5F0C7833"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Primecoat Primer</w:t>
                            </w:r>
                          </w:p>
                          <w:p w14:paraId="7C6C268C"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Superior Finishes with DuroTone pigments</w:t>
                            </w:r>
                          </w:p>
                          <w:p w14:paraId="5C0FC9E2" w14:textId="77777777" w:rsidR="009D3837" w:rsidRP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SuperiorCote HP coating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189A6" id="Text Box 14" o:spid="_x0000_s1029" type="#_x0000_t202" style="position:absolute;margin-left:319.8pt;margin-top:8.35pt;width:204.4pt;height:10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">
                <v:textbox>
                  <w:txbxContent>
                    <w:p w14:paraId="382C8A97" w14:textId="77777777" w:rsidR="009D3837" w:rsidRDefault="009D3837" w:rsidP="009D3837">
                      <w:pPr>
                        <w:jc w:val="center"/>
                        <w:rPr>
                          <w:rFonts w:ascii="Roboto Light" w:hAnsi="Roboto Light"/>
                          <w:b/>
                        </w:rPr>
                      </w:pPr>
                      <w:r w:rsidRPr="00B517B1">
                        <w:rPr>
                          <w:rFonts w:ascii="Roboto Light" w:hAnsi="Roboto Light"/>
                          <w:b/>
                        </w:rPr>
                        <w:t>Rollershield Drainage CIFS</w:t>
                      </w:r>
                      <w:r>
                        <w:rPr>
                          <w:rFonts w:ascii="Roboto Light" w:hAnsi="Roboto Light"/>
                          <w:b/>
                        </w:rPr>
                        <w:t>® 18</w:t>
                      </w:r>
                    </w:p>
                    <w:p w14:paraId="1FCD8FCF"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SuperiorFlash at openings</w:t>
                      </w:r>
                      <w:r w:rsidR="00384610">
                        <w:rPr>
                          <w:rFonts w:ascii="Roboto Light" w:hAnsi="Roboto Light"/>
                          <w:sz w:val="16"/>
                          <w:szCs w:val="16"/>
                        </w:rPr>
                        <w:t xml:space="preserve"> and penetrations</w:t>
                      </w:r>
                    </w:p>
                    <w:p w14:paraId="2C12C095"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"Plus" adhesive and base coat</w:t>
                      </w:r>
                    </w:p>
                    <w:p w14:paraId="6672D970"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2-layers Standard Reinforcing Mesh minimum with Corner Roll at corners</w:t>
                      </w:r>
                    </w:p>
                    <w:p w14:paraId="5F0C7833"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Primecoat Primer</w:t>
                      </w:r>
                    </w:p>
                    <w:p w14:paraId="7C6C268C"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Superior Finishes with DuroTone pigments</w:t>
                      </w:r>
                    </w:p>
                    <w:p w14:paraId="5C0FC9E2" w14:textId="77777777" w:rsidR="009D3837" w:rsidRP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SuperiorCote HP coating</w:t>
                      </w:r>
                    </w:p>
                  </w:txbxContent>
                </v:textbox>
              </v:shape>
            </w:pict>
          </mc:Fallback>
        </mc:AlternateContent>
      </w:r>
    </w:p>
    <w:p w14:paraId="70E6DCFB"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3B882DE" w14:textId="20E39DF4" w:rsidR="00B517B1" w:rsidRDefault="00A00BBC"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mc:AlternateContent>
          <mc:Choice Requires="wps">
            <w:drawing>
              <wp:anchor distT="0" distB="0" distL="114300" distR="114300" simplePos="0" relativeHeight="251665920" behindDoc="0" locked="0" layoutInCell="1" allowOverlap="1" wp14:anchorId="7A5A91A6" wp14:editId="171F2538">
                <wp:simplePos x="0" y="0"/>
                <wp:positionH relativeFrom="column">
                  <wp:posOffset>1174750</wp:posOffset>
                </wp:positionH>
                <wp:positionV relativeFrom="paragraph">
                  <wp:posOffset>124460</wp:posOffset>
                </wp:positionV>
                <wp:extent cx="2651125" cy="962025"/>
                <wp:effectExtent l="12065" t="13970" r="13335" b="508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962025"/>
                        </a:xfrm>
                        <a:prstGeom prst="rect">
                          <a:avLst/>
                        </a:prstGeom>
                        <a:solidFill>
                          <a:srgbClr val="FFFFFF"/>
                        </a:solidFill>
                        <a:ln w="9525">
                          <a:solidFill>
                            <a:srgbClr val="000000"/>
                          </a:solidFill>
                          <a:miter lim="800000"/>
                          <a:headEnd/>
                          <a:tailEnd/>
                        </a:ln>
                      </wps:spPr>
                      <wps:txbx>
                        <w:txbxContent>
                          <w:p w14:paraId="55A686F9" w14:textId="77777777" w:rsidR="009D3837" w:rsidRDefault="009D3837" w:rsidP="009D3837">
                            <w:pPr>
                              <w:jc w:val="center"/>
                              <w:rPr>
                                <w:rFonts w:ascii="Roboto Light" w:hAnsi="Roboto Light"/>
                                <w:b/>
                              </w:rPr>
                            </w:pPr>
                            <w:r w:rsidRPr="00B517B1">
                              <w:rPr>
                                <w:rFonts w:ascii="Roboto Light" w:hAnsi="Roboto Light"/>
                                <w:b/>
                              </w:rPr>
                              <w:t>Rollershield Drainage CIFS</w:t>
                            </w:r>
                            <w:r>
                              <w:rPr>
                                <w:rFonts w:ascii="Roboto Light" w:hAnsi="Roboto Light"/>
                                <w:b/>
                              </w:rPr>
                              <w:t>® 16</w:t>
                            </w:r>
                          </w:p>
                          <w:p w14:paraId="7094EEEC"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SuperiorFlash at openings</w:t>
                            </w:r>
                            <w:r w:rsidR="00384610">
                              <w:rPr>
                                <w:rFonts w:ascii="Roboto Light" w:hAnsi="Roboto Light"/>
                                <w:sz w:val="16"/>
                                <w:szCs w:val="16"/>
                              </w:rPr>
                              <w:t xml:space="preserve"> and penetrations</w:t>
                            </w:r>
                          </w:p>
                          <w:p w14:paraId="1C9EC63A"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"Plus" adhesive and base coat</w:t>
                            </w:r>
                          </w:p>
                          <w:p w14:paraId="12276787"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H-Tech Reinforcing Mesh minimum</w:t>
                            </w:r>
                          </w:p>
                          <w:p w14:paraId="0CBB7253"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Primecoat Primer</w:t>
                            </w:r>
                          </w:p>
                          <w:p w14:paraId="0E1D8A2F" w14:textId="77777777" w:rsidR="009D3837" w:rsidRP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Clearshield sealer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A5A91A6" id="Text Box 12" o:spid="_x0000_s1030" type="#_x0000_t202" style="position:absolute;margin-left:92.5pt;margin-top:9.8pt;width:208.75pt;height:75.7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">
                <v:textbox>
                  <w:txbxContent>
                    <w:p w14:paraId="55A686F9" w14:textId="77777777" w:rsidR="009D3837" w:rsidRDefault="009D3837" w:rsidP="009D3837">
                      <w:pPr>
                        <w:jc w:val="center"/>
                        <w:rPr>
                          <w:rFonts w:ascii="Roboto Light" w:hAnsi="Roboto Light"/>
                          <w:b/>
                        </w:rPr>
                      </w:pPr>
                      <w:r w:rsidRPr="00B517B1">
                        <w:rPr>
                          <w:rFonts w:ascii="Roboto Light" w:hAnsi="Roboto Light"/>
                          <w:b/>
                        </w:rPr>
                        <w:t>Rollershield Drainage CIFS</w:t>
                      </w:r>
                      <w:r>
                        <w:rPr>
                          <w:rFonts w:ascii="Roboto Light" w:hAnsi="Roboto Light"/>
                          <w:b/>
                        </w:rPr>
                        <w:t>® 16</w:t>
                      </w:r>
                    </w:p>
                    <w:p w14:paraId="7094EEEC"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SuperiorFlash at openings</w:t>
                      </w:r>
                      <w:r w:rsidR="00384610">
                        <w:rPr>
                          <w:rFonts w:ascii="Roboto Light" w:hAnsi="Roboto Light"/>
                          <w:sz w:val="16"/>
                          <w:szCs w:val="16"/>
                        </w:rPr>
                        <w:t xml:space="preserve"> and penetrations</w:t>
                      </w:r>
                    </w:p>
                    <w:p w14:paraId="1C9EC63A"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"Plus" adhesive and base coat</w:t>
                      </w:r>
                    </w:p>
                    <w:p w14:paraId="12276787"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Requires H-Tech Reinforcing Mesh minimum</w:t>
                      </w:r>
                    </w:p>
                    <w:p w14:paraId="0CBB7253" w14:textId="77777777" w:rsid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Primecoat Primer</w:t>
                      </w:r>
                    </w:p>
                    <w:p w14:paraId="0E1D8A2F" w14:textId="77777777" w:rsidR="009D3837" w:rsidRPr="009D3837" w:rsidRDefault="009D3837" w:rsidP="009D3837">
                      <w:pPr>
                        <w:pStyle w:val="ListParagraph"/>
                        <w:numPr>
                          <w:ilvl w:val="0"/>
                          <w:numId w:val="2"/>
                        </w:numPr>
                        <w:ind w:left="270" w:hanging="270"/>
                        <w:rPr>
                          <w:rFonts w:ascii="Roboto Light" w:hAnsi="Roboto Light"/>
                          <w:sz w:val="16"/>
                          <w:szCs w:val="16"/>
                        </w:rPr>
                      </w:pPr>
                      <w:r>
                        <w:rPr>
                          <w:rFonts w:ascii="Roboto Light" w:hAnsi="Roboto Light"/>
                          <w:sz w:val="16"/>
                          <w:szCs w:val="16"/>
                        </w:rPr>
                        <w:t>Adds Clearshield sealer</w:t>
                      </w:r>
                    </w:p>
                  </w:txbxContent>
                </v:textbox>
              </v:shape>
            </w:pict>
          </mc:Fallback>
        </mc:AlternateContent>
      </w:r>
    </w:p>
    <w:p w14:paraId="388157E4" w14:textId="77777777"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5515861E" w14:textId="77777777" w:rsidR="00B517B1" w:rsidRPr="00C305F8" w:rsidRDefault="00B517B1" w:rsidP="005B08A7">
      <w:pPr>
        <w:tabs>
          <w:tab w:val="left" w:pos="360"/>
          <w:tab w:val="left" w:pos="720"/>
          <w:tab w:val="left" w:pos="1080"/>
          <w:tab w:val="left" w:pos="1440"/>
          <w:tab w:val="left" w:pos="1800"/>
        </w:tabs>
        <w:rPr>
          <w:rFonts w:ascii="Roboto Light" w:hAnsi="Roboto Light" w:cs="Arial"/>
          <w:sz w:val="20"/>
          <w:szCs w:val="20"/>
        </w:rPr>
      </w:pPr>
    </w:p>
    <w:p w14:paraId="35C700E5" w14:textId="77777777" w:rsidR="009D3837" w:rsidRDefault="009D3837">
      <w:pPr>
        <w:rPr>
          <w:rFonts w:ascii="Roboto Light" w:hAnsi="Roboto Light" w:cs="Arial"/>
          <w:b/>
        </w:rPr>
      </w:pPr>
      <w:r>
        <w:rPr>
          <w:rFonts w:ascii="Roboto Light" w:hAnsi="Roboto Light" w:cs="Arial"/>
          <w:b/>
        </w:rPr>
        <w:br w:type="page"/>
      </w:r>
    </w:p>
    <w:p w14:paraId="2E7A1C6C" w14:textId="77777777" w:rsidR="00325E8E" w:rsidRPr="00C92987" w:rsidRDefault="00C305F8" w:rsidP="00A00BBC">
      <w:pPr>
        <w:tabs>
          <w:tab w:val="left" w:pos="360"/>
          <w:tab w:val="left" w:pos="720"/>
          <w:tab w:val="left" w:pos="1080"/>
          <w:tab w:val="left" w:pos="1440"/>
          <w:tab w:val="left" w:pos="1800"/>
        </w:tabs>
        <w:jc w:val="both"/>
        <w:rPr>
          <w:rFonts w:ascii="Roboto Light" w:hAnsi="Roboto Light" w:cs="Arial"/>
          <w:b/>
          <w:u w:val="single"/>
        </w:rPr>
      </w:pPr>
      <w:r w:rsidRPr="00C92987">
        <w:rPr>
          <w:rFonts w:ascii="Roboto Light" w:hAnsi="Roboto Light" w:cs="Arial"/>
          <w:b/>
          <w:u w:val="single"/>
        </w:rPr>
        <w:lastRenderedPageBreak/>
        <w:t>Rollershield Drainage CIFS® 10</w:t>
      </w:r>
    </w:p>
    <w:p w14:paraId="1DA11CCD" w14:textId="77777777" w:rsidR="00C305F8" w:rsidRPr="00C92987" w:rsidRDefault="00C305F8" w:rsidP="00A00BBC">
      <w:pPr>
        <w:tabs>
          <w:tab w:val="left" w:pos="360"/>
          <w:tab w:val="left" w:pos="720"/>
          <w:tab w:val="left" w:pos="1080"/>
          <w:tab w:val="left" w:pos="1440"/>
          <w:tab w:val="left" w:pos="1800"/>
        </w:tabs>
        <w:jc w:val="both"/>
        <w:rPr>
          <w:rFonts w:ascii="Roboto Light" w:hAnsi="Roboto Light" w:cs="Arial"/>
          <w:b/>
          <w:sz w:val="22"/>
          <w:szCs w:val="22"/>
        </w:rPr>
      </w:pPr>
      <w:r w:rsidRPr="00C92987">
        <w:rPr>
          <w:rFonts w:ascii="Roboto Light" w:hAnsi="Roboto Light" w:cs="Arial"/>
          <w:b/>
          <w:sz w:val="22"/>
          <w:szCs w:val="22"/>
        </w:rPr>
        <w:t>10-year Limited Warranty</w:t>
      </w:r>
    </w:p>
    <w:p w14:paraId="48DA957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04A53B39"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1.0  General</w:t>
      </w:r>
    </w:p>
    <w:p w14:paraId="51DD9B46"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is a short form specification.  Refer to Rollershield Drainage CIFS® specifications and details for additional</w:t>
      </w:r>
      <w:r>
        <w:rPr>
          <w:rFonts w:ascii="Roboto Light" w:hAnsi="Roboto Light" w:cs="Arial"/>
          <w:sz w:val="20"/>
          <w:szCs w:val="20"/>
        </w:rPr>
        <w:t xml:space="preserve"> </w:t>
      </w:r>
      <w:r w:rsidRPr="00C305F8">
        <w:rPr>
          <w:rFonts w:ascii="Roboto Light" w:hAnsi="Roboto Light" w:cs="Arial"/>
          <w:sz w:val="20"/>
          <w:szCs w:val="20"/>
        </w:rPr>
        <w:t>information.</w:t>
      </w:r>
    </w:p>
    <w:p w14:paraId="3D9AB4A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73115DE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1.1  System Description</w:t>
      </w:r>
    </w:p>
    <w:p w14:paraId="7C4C750E"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The Master Wall® Rollershield Drainage Continuously Insulated Finish System (CIFS®) is a Class PB (Polymer Base</w:t>
      </w:r>
      <w:r>
        <w:rPr>
          <w:rFonts w:ascii="Roboto Light" w:hAnsi="Roboto Light" w:cs="Arial"/>
          <w:sz w:val="20"/>
          <w:szCs w:val="20"/>
        </w:rPr>
        <w:t xml:space="preserve">d) EIF System consisting of a </w:t>
      </w:r>
      <w:r w:rsidRPr="00C305F8">
        <w:rPr>
          <w:rFonts w:ascii="Roboto Light" w:hAnsi="Roboto Light" w:cs="Arial"/>
          <w:sz w:val="20"/>
          <w:szCs w:val="20"/>
        </w:rPr>
        <w:t>roll-applied water barrier, vertical channel adhesive attachment, insulation board,  reinforcing mesh and a textured finish.</w:t>
      </w:r>
    </w:p>
    <w:p w14:paraId="1C3389F5"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004036D4"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1.2  Design Requirements:</w:t>
      </w:r>
    </w:p>
    <w:p w14:paraId="3A8406AF"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Reference Master Wall® suggested details and architectural drawings for specific detail requirements.</w:t>
      </w:r>
    </w:p>
    <w:p w14:paraId="76012CB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Slope all surfaces a minimum of 1:2 (6” in 12”) to shed water, maximum 12” (305mm) wide.</w:t>
      </w:r>
    </w:p>
    <w:p w14:paraId="261E0343"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Maximum deflection of substrates shall not exceed L/240.</w:t>
      </w:r>
    </w:p>
    <w:p w14:paraId="686FE89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D. Typical acceptable substrates include unpainted brick, masonry, concrete, Portland cement plaster (stucco),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t xml:space="preserve">exterior grade gypsum </w:t>
      </w:r>
      <w:r w:rsidRPr="00C305F8">
        <w:rPr>
          <w:rFonts w:ascii="Roboto Light" w:hAnsi="Roboto Light" w:cs="Arial"/>
          <w:sz w:val="20"/>
          <w:szCs w:val="20"/>
        </w:rPr>
        <w:t xml:space="preserve">sheathing (ASTM C1396), Glass Fiber Sheathing (ASTM C1177), CDX exterior grade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plywood, Exposure 1 Oriented Strand Board (OSB).</w:t>
      </w:r>
    </w:p>
    <w:p w14:paraId="283B0575"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E. Expansion joints are required in the cladding at  building expansion joints, panel joints, floor lines in wood framed </w:t>
      </w:r>
      <w:r>
        <w:rPr>
          <w:rFonts w:ascii="Roboto Light" w:hAnsi="Roboto Light" w:cs="Arial"/>
          <w:sz w:val="20"/>
          <w:szCs w:val="20"/>
        </w:rPr>
        <w:tab/>
      </w:r>
      <w:r>
        <w:rPr>
          <w:rFonts w:ascii="Roboto Light" w:hAnsi="Roboto Light" w:cs="Arial"/>
          <w:sz w:val="20"/>
          <w:szCs w:val="20"/>
        </w:rPr>
        <w:tab/>
        <w:t xml:space="preserve">construction, and other </w:t>
      </w:r>
      <w:r w:rsidRPr="00C305F8">
        <w:rPr>
          <w:rFonts w:ascii="Roboto Light" w:hAnsi="Roboto Light" w:cs="Arial"/>
          <w:sz w:val="20"/>
          <w:szCs w:val="20"/>
        </w:rPr>
        <w:t>areas where significant movement occurs.</w:t>
      </w:r>
    </w:p>
    <w:p w14:paraId="7B4D251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59956136"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1.3  Quality Assurance</w:t>
      </w:r>
    </w:p>
    <w:p w14:paraId="52BF3DBE"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The Rollershield Drainage System shall be recognized by local building codes.</w:t>
      </w:r>
    </w:p>
    <w:p w14:paraId="0DB075CC"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The system shall be meet or exceed ASTM C1397 and detailed in accordance with ASTM E2511.</w:t>
      </w:r>
    </w:p>
    <w:p w14:paraId="45A3C96F"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C. The system shall have been tested for fire performance in accordance with ASTM E108, ASTM E-84, NFPA 265,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and NFPA 268.</w:t>
      </w:r>
    </w:p>
    <w:p w14:paraId="37737540"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The system shall have been tested for drainage performance in accordance with ASTM E331.</w:t>
      </w:r>
    </w:p>
    <w:p w14:paraId="6365EE7E"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587B343C"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1.4  Job Conditions</w:t>
      </w:r>
    </w:p>
    <w:p w14:paraId="098FC12F"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Store all materials protected from weather and direct sunlight at temperatures above 40oF (5oC).</w:t>
      </w:r>
    </w:p>
    <w:p w14:paraId="6AF2E450" w14:textId="77777777" w:rsid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B. The ambient and wall temperature shall be a minimum of 40oF (5oC) and shall remain so for at least 24 hours </w:t>
      </w:r>
      <w:r>
        <w:rPr>
          <w:rFonts w:ascii="Roboto Light" w:hAnsi="Roboto Light" w:cs="Arial"/>
          <w:sz w:val="20"/>
          <w:szCs w:val="20"/>
        </w:rPr>
        <w:tab/>
      </w:r>
      <w:r>
        <w:rPr>
          <w:rFonts w:ascii="Roboto Light" w:hAnsi="Roboto Light" w:cs="Arial"/>
          <w:sz w:val="20"/>
          <w:szCs w:val="20"/>
        </w:rPr>
        <w:tab/>
      </w:r>
      <w:r w:rsidR="00E730EF">
        <w:rPr>
          <w:rFonts w:ascii="Roboto Light" w:hAnsi="Roboto Light" w:cs="Arial"/>
          <w:sz w:val="20"/>
          <w:szCs w:val="20"/>
        </w:rPr>
        <w:t>after installation.</w:t>
      </w:r>
    </w:p>
    <w:p w14:paraId="032DD2C4"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0FFB6CDE"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1.5 Warranty</w:t>
      </w:r>
    </w:p>
    <w:p w14:paraId="3B8C34F4"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A. Master Wall Rollershield Drainage CIFS® 10-year limited warranty.</w:t>
      </w:r>
    </w:p>
    <w:p w14:paraId="0CD836E1"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5DBE1F17"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2.0  Products</w:t>
      </w:r>
    </w:p>
    <w:p w14:paraId="61BBAEE3"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All components of the Rollershield Drainage System shall be manufactured by Master Wall® and supplied by an authorized distributor.</w:t>
      </w:r>
    </w:p>
    <w:p w14:paraId="78312C21"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SuperiorShield Water Barrier &amp; Flashing Tapes:</w:t>
      </w:r>
    </w:p>
    <w:p w14:paraId="1176DCE3"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SuperiorShield Rollershield (RS):  A 100% pure acrylic-based roll-applied weather-resistive barrier. </w:t>
      </w:r>
    </w:p>
    <w:p w14:paraId="18049D5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Trowel Grade (TG):  A 100% pure acrylic-based trowel grade water-resistive barrier.</w:t>
      </w:r>
    </w:p>
    <w:p w14:paraId="0415319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Flashing Tape: A lightweight nonwoven joint treatment material.</w:t>
      </w:r>
    </w:p>
    <w:p w14:paraId="3C1CCBB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Master Wall Adhesives:</w:t>
      </w:r>
    </w:p>
    <w:p w14:paraId="37C02577"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1. Foam &amp; Mesh Adhesive (F&amp;M), F&amp;M Plus:  A 100% pure acrylic-based adhesive that is field mixed with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 xml:space="preserve">Portland cement. </w:t>
      </w:r>
    </w:p>
    <w:p w14:paraId="616A14F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A ready to use dry base that is field mixed with water.  </w:t>
      </w:r>
    </w:p>
    <w:p w14:paraId="3DB3B75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Insulation Boards: Master Wall® Insulation Board</w:t>
      </w:r>
      <w:r>
        <w:rPr>
          <w:rFonts w:ascii="Roboto Light" w:hAnsi="Roboto Light" w:cs="Arial"/>
          <w:sz w:val="20"/>
          <w:szCs w:val="20"/>
        </w:rPr>
        <w:t>.</w:t>
      </w:r>
    </w:p>
    <w:p w14:paraId="328DCD31"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Aggre-flex Mesh:  Available in Standard,  Detail, Hi-Tech, Medium, Strong and Ultra.</w:t>
      </w:r>
      <w:r w:rsidR="00F0523D">
        <w:rPr>
          <w:rFonts w:ascii="Roboto Light" w:hAnsi="Roboto Light" w:cs="Arial"/>
          <w:sz w:val="20"/>
          <w:szCs w:val="20"/>
        </w:rPr>
        <w:t xml:space="preserve">  Minimum Standard Mesh </w:t>
      </w:r>
      <w:r w:rsidR="00F0523D">
        <w:rPr>
          <w:rFonts w:ascii="Roboto Light" w:hAnsi="Roboto Light" w:cs="Arial"/>
          <w:sz w:val="20"/>
          <w:szCs w:val="20"/>
        </w:rPr>
        <w:tab/>
      </w:r>
      <w:r w:rsidR="00F0523D">
        <w:rPr>
          <w:rFonts w:ascii="Roboto Light" w:hAnsi="Roboto Light" w:cs="Arial"/>
          <w:sz w:val="20"/>
          <w:szCs w:val="20"/>
        </w:rPr>
        <w:tab/>
        <w:t>required.</w:t>
      </w:r>
    </w:p>
    <w:p w14:paraId="05058DF2"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E. Master Wall Base Coats:</w:t>
      </w:r>
    </w:p>
    <w:p w14:paraId="412338C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lastRenderedPageBreak/>
        <w:tab/>
      </w:r>
      <w:r w:rsidRPr="00C305F8">
        <w:rPr>
          <w:rFonts w:ascii="Roboto Light" w:hAnsi="Roboto Light" w:cs="Arial"/>
          <w:sz w:val="20"/>
          <w:szCs w:val="20"/>
        </w:rPr>
        <w:tab/>
        <w:t>1. Foam &amp; Mesh Adhesive (F&amp;M), F&amp;M Plus.</w:t>
      </w:r>
    </w:p>
    <w:p w14:paraId="7F462F83"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w:t>
      </w:r>
    </w:p>
    <w:p w14:paraId="4299B325"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F. Superior Finish:  100% pure acrylic formulation with integral color and texture.  Perfect Swirl 2.0, Fine Sand 1.0, </w:t>
      </w:r>
      <w:r>
        <w:rPr>
          <w:rFonts w:ascii="Roboto Light" w:hAnsi="Roboto Light" w:cs="Arial"/>
          <w:sz w:val="20"/>
          <w:szCs w:val="20"/>
        </w:rPr>
        <w:tab/>
      </w:r>
      <w:r>
        <w:rPr>
          <w:rFonts w:ascii="Roboto Light" w:hAnsi="Roboto Light" w:cs="Arial"/>
          <w:sz w:val="20"/>
          <w:szCs w:val="20"/>
        </w:rPr>
        <w:tab/>
        <w:t xml:space="preserve">Medium Sand 1.5, </w:t>
      </w:r>
      <w:r w:rsidRPr="00C305F8">
        <w:rPr>
          <w:rFonts w:ascii="Roboto Light" w:hAnsi="Roboto Light" w:cs="Arial"/>
          <w:sz w:val="20"/>
          <w:szCs w:val="20"/>
        </w:rPr>
        <w:t>Versatex 0.5  textures.</w:t>
      </w:r>
    </w:p>
    <w:p w14:paraId="1D7A6457"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p>
    <w:p w14:paraId="7B682589"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3.0  Installation</w:t>
      </w:r>
    </w:p>
    <w:p w14:paraId="6574E0FE" w14:textId="231A322B" w:rsidR="00C305F8"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C305F8" w:rsidRPr="00C305F8">
        <w:rPr>
          <w:rFonts w:ascii="Roboto Light" w:hAnsi="Roboto Light" w:cs="Arial"/>
          <w:sz w:val="20"/>
          <w:szCs w:val="20"/>
        </w:rPr>
        <w:t xml:space="preserve">A. Inspect the substrate to ensure that it is free of all foreign materials that would affect the adhesion of the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00C305F8" w:rsidRPr="00C305F8">
        <w:rPr>
          <w:rFonts w:ascii="Roboto Light" w:hAnsi="Roboto Light" w:cs="Arial"/>
          <w:sz w:val="20"/>
          <w:szCs w:val="20"/>
        </w:rPr>
        <w:t>Rollershield Drainage CIFS® System.</w:t>
      </w:r>
    </w:p>
    <w:p w14:paraId="4FE86396" w14:textId="77777777" w:rsidR="00325E8E"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C305F8" w:rsidRPr="00C305F8">
        <w:rPr>
          <w:rFonts w:ascii="Roboto Light" w:hAnsi="Roboto Light" w:cs="Arial"/>
          <w:sz w:val="20"/>
          <w:szCs w:val="20"/>
        </w:rPr>
        <w:t xml:space="preserve">B. Apply the system in strict accordance with Master Wall® specifications, product data sheets, architectural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00C305F8" w:rsidRPr="00C305F8">
        <w:rPr>
          <w:rFonts w:ascii="Roboto Light" w:hAnsi="Roboto Light" w:cs="Arial"/>
          <w:sz w:val="20"/>
          <w:szCs w:val="20"/>
        </w:rPr>
        <w:t>drawings and architectural specifications</w:t>
      </w:r>
      <w:r>
        <w:rPr>
          <w:rFonts w:ascii="Roboto Light" w:hAnsi="Roboto Light" w:cs="Arial"/>
          <w:sz w:val="20"/>
          <w:szCs w:val="20"/>
        </w:rPr>
        <w:t xml:space="preserve"> using the products noted above.</w:t>
      </w:r>
    </w:p>
    <w:p w14:paraId="6415C978" w14:textId="3F035936" w:rsidR="00C305F8" w:rsidRPr="00C92987" w:rsidRDefault="00B517B1" w:rsidP="00C62E35">
      <w:pPr>
        <w:jc w:val="both"/>
        <w:rPr>
          <w:rFonts w:ascii="Roboto Light" w:hAnsi="Roboto Light" w:cs="Arial"/>
          <w:b/>
          <w:u w:val="single"/>
        </w:rPr>
      </w:pPr>
      <w:r>
        <w:rPr>
          <w:rFonts w:ascii="Roboto Light" w:hAnsi="Roboto Light" w:cs="Arial"/>
          <w:b/>
          <w:sz w:val="20"/>
          <w:szCs w:val="20"/>
          <w:u w:val="single"/>
        </w:rPr>
        <w:br w:type="page"/>
      </w:r>
      <w:r w:rsidR="00C305F8" w:rsidRPr="00C92987">
        <w:rPr>
          <w:rFonts w:ascii="Roboto Light" w:hAnsi="Roboto Light" w:cs="Arial"/>
          <w:b/>
          <w:u w:val="single"/>
        </w:rPr>
        <w:lastRenderedPageBreak/>
        <w:t>Rollershield Drainage CIFS® 12</w:t>
      </w:r>
    </w:p>
    <w:p w14:paraId="32DEDB1C" w14:textId="77777777" w:rsidR="00C305F8" w:rsidRPr="00C92987" w:rsidRDefault="00C305F8" w:rsidP="00A00BBC">
      <w:pPr>
        <w:tabs>
          <w:tab w:val="left" w:pos="360"/>
          <w:tab w:val="left" w:pos="720"/>
          <w:tab w:val="left" w:pos="1080"/>
          <w:tab w:val="left" w:pos="1440"/>
          <w:tab w:val="left" w:pos="1800"/>
        </w:tabs>
        <w:jc w:val="both"/>
        <w:rPr>
          <w:rFonts w:ascii="Roboto Light" w:hAnsi="Roboto Light" w:cs="Arial"/>
          <w:b/>
          <w:sz w:val="22"/>
          <w:szCs w:val="22"/>
        </w:rPr>
      </w:pPr>
      <w:r w:rsidRPr="00C92987">
        <w:rPr>
          <w:rFonts w:ascii="Roboto Light" w:hAnsi="Roboto Light" w:cs="Arial"/>
          <w:b/>
          <w:sz w:val="22"/>
          <w:szCs w:val="22"/>
        </w:rPr>
        <w:t>12-year Limited Warranty</w:t>
      </w:r>
    </w:p>
    <w:p w14:paraId="2A8884D5" w14:textId="77777777" w:rsid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525CBA0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1.0  General</w:t>
      </w:r>
    </w:p>
    <w:p w14:paraId="4A5A099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is a short form specification.  Refer to Rollershield Drainage CIFS® specifications and details for additional</w:t>
      </w:r>
      <w:r>
        <w:rPr>
          <w:rFonts w:ascii="Roboto Light" w:hAnsi="Roboto Light" w:cs="Arial"/>
          <w:sz w:val="20"/>
          <w:szCs w:val="20"/>
        </w:rPr>
        <w:t xml:space="preserve"> </w:t>
      </w:r>
      <w:r w:rsidRPr="00C305F8">
        <w:rPr>
          <w:rFonts w:ascii="Roboto Light" w:hAnsi="Roboto Light" w:cs="Arial"/>
          <w:sz w:val="20"/>
          <w:szCs w:val="20"/>
        </w:rPr>
        <w:t>information.</w:t>
      </w:r>
    </w:p>
    <w:p w14:paraId="7B2EDEA3"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50200BEC"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1.1  System Description</w:t>
      </w:r>
    </w:p>
    <w:p w14:paraId="78764E8C"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The Master Wall® Rollershield Drainage Continuously Insulated Finish System (CIFS®) is a Class PB (Polymer Base</w:t>
      </w:r>
      <w:r>
        <w:rPr>
          <w:rFonts w:ascii="Roboto Light" w:hAnsi="Roboto Light" w:cs="Arial"/>
          <w:sz w:val="20"/>
          <w:szCs w:val="20"/>
        </w:rPr>
        <w:t xml:space="preserve">d) EIF System consisting of a </w:t>
      </w:r>
      <w:r w:rsidRPr="00C305F8">
        <w:rPr>
          <w:rFonts w:ascii="Roboto Light" w:hAnsi="Roboto Light" w:cs="Arial"/>
          <w:sz w:val="20"/>
          <w:szCs w:val="20"/>
        </w:rPr>
        <w:t>roll-applied water barrier, vertical channel adhesive attachment, insulation board,  reinforcing mesh and a textured finish.</w:t>
      </w:r>
    </w:p>
    <w:p w14:paraId="6DB04DB0"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1FA14A75"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1.2  Design Requirements:</w:t>
      </w:r>
    </w:p>
    <w:p w14:paraId="09B2252D"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Reference Master Wall® suggested details and architectural drawings for specific detail requirements.</w:t>
      </w:r>
    </w:p>
    <w:p w14:paraId="1248EB71"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Slope all surfaces a minimum of 1:2 (6” in 12”) to shed water, maximum 12” (305mm) wide.</w:t>
      </w:r>
    </w:p>
    <w:p w14:paraId="127D1B74"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Maximum deflection of substrates shall not exceed L/240.</w:t>
      </w:r>
    </w:p>
    <w:p w14:paraId="6492FCF7"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D. Typical acceptable substrates include unpainted brick, masonry, concrete, Portland cement plaster (stucco),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t xml:space="preserve">exterior grade gypsum </w:t>
      </w:r>
      <w:r w:rsidRPr="00C305F8">
        <w:rPr>
          <w:rFonts w:ascii="Roboto Light" w:hAnsi="Roboto Light" w:cs="Arial"/>
          <w:sz w:val="20"/>
          <w:szCs w:val="20"/>
        </w:rPr>
        <w:t xml:space="preserve">sheathing (ASTM C1396), Glass Fiber Sheathing (ASTM C1177), CDX exterior grade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plywood, Exposure 1 Oriented Strand Board (OSB).</w:t>
      </w:r>
    </w:p>
    <w:p w14:paraId="75FF8909"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E. Expansion joints are required in the cladding at  building expansion joints, panel joints, floor lines in wood framed </w:t>
      </w:r>
      <w:r>
        <w:rPr>
          <w:rFonts w:ascii="Roboto Light" w:hAnsi="Roboto Light" w:cs="Arial"/>
          <w:sz w:val="20"/>
          <w:szCs w:val="20"/>
        </w:rPr>
        <w:tab/>
      </w:r>
      <w:r>
        <w:rPr>
          <w:rFonts w:ascii="Roboto Light" w:hAnsi="Roboto Light" w:cs="Arial"/>
          <w:sz w:val="20"/>
          <w:szCs w:val="20"/>
        </w:rPr>
        <w:tab/>
        <w:t xml:space="preserve">construction, and other </w:t>
      </w:r>
      <w:r w:rsidRPr="00C305F8">
        <w:rPr>
          <w:rFonts w:ascii="Roboto Light" w:hAnsi="Roboto Light" w:cs="Arial"/>
          <w:sz w:val="20"/>
          <w:szCs w:val="20"/>
        </w:rPr>
        <w:t>areas where significant movement occurs.</w:t>
      </w:r>
    </w:p>
    <w:p w14:paraId="67392164"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15C2F4BD"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1.3  Quality Assurance</w:t>
      </w:r>
    </w:p>
    <w:p w14:paraId="7333B05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The Rollershield Drainage System shall be recognized by local building codes.</w:t>
      </w:r>
    </w:p>
    <w:p w14:paraId="210167A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The system shall be meet or exceed ASTM C1397 and detailed in accordance with ASTM E2511.</w:t>
      </w:r>
    </w:p>
    <w:p w14:paraId="4DF24E5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C. The system shall have been tested for fire performance in accordance with ASTM E108, ASTM E-84, NFPA 265,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and NFPA 268.</w:t>
      </w:r>
    </w:p>
    <w:p w14:paraId="63B4C6F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The system shall have been tested for drainage performance in accordance with ASTM E331.</w:t>
      </w:r>
    </w:p>
    <w:p w14:paraId="294287C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p>
    <w:p w14:paraId="78602CD7"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1.4  Job Conditions</w:t>
      </w:r>
    </w:p>
    <w:p w14:paraId="1CA539D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Store all materials protected from weather and direct sunlight at temperatures above 40oF (5oC).</w:t>
      </w:r>
    </w:p>
    <w:p w14:paraId="09A942E1" w14:textId="77777777" w:rsid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B. The ambient and wall temperature shall be a minimum of 40oF (5oC) and shall remain so for at least 24 hours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after installation.</w:t>
      </w:r>
    </w:p>
    <w:p w14:paraId="3D776DAE"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29B7920A"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1.5 Warranty</w:t>
      </w:r>
    </w:p>
    <w:p w14:paraId="026A5DB5"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A. Master Wall Rollershield Drainage CIFS® 12-year limited warranty.</w:t>
      </w:r>
    </w:p>
    <w:p w14:paraId="45999496"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2FE6224D"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2.0  Products</w:t>
      </w:r>
    </w:p>
    <w:p w14:paraId="2ABEAC5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All components of the Rollershield Drainage System shall be manufactured by Master Wall® and supplied by an authorized distributor.</w:t>
      </w:r>
    </w:p>
    <w:p w14:paraId="6FE6E45D"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SuperiorShield Water Barrier &amp; Flashing Tapes:</w:t>
      </w:r>
    </w:p>
    <w:p w14:paraId="07D3C4A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SuperiorShield Rollershield (RS):  A 100% pure acrylic-based roll-applied weather-resistive barrier. </w:t>
      </w:r>
    </w:p>
    <w:p w14:paraId="622C716B"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Trowel Grade (TG):  A 100% pure acrylic-based trowel grade water-resistive barrier.</w:t>
      </w:r>
    </w:p>
    <w:p w14:paraId="5E07F08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Flashing Tape: A lightweight nonwoven joint treatment material.</w:t>
      </w:r>
    </w:p>
    <w:p w14:paraId="71A3895D"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Master Wall Adhesives:</w:t>
      </w:r>
    </w:p>
    <w:p w14:paraId="29D9AD92"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1. Foam &amp; Mesh Adhesive (F&amp;M), F&amp;M Plus:  A 100% pure acrylic-based adhesive that is field mixed with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 xml:space="preserve">Portland cement. </w:t>
      </w:r>
    </w:p>
    <w:p w14:paraId="1EE48C63"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A ready to use dry base that is field mixed with water.  </w:t>
      </w:r>
    </w:p>
    <w:p w14:paraId="40EA7D5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Insulation Boards: Master Wall® Insulation Board</w:t>
      </w:r>
      <w:r>
        <w:rPr>
          <w:rFonts w:ascii="Roboto Light" w:hAnsi="Roboto Light" w:cs="Arial"/>
          <w:sz w:val="20"/>
          <w:szCs w:val="20"/>
        </w:rPr>
        <w:t>.</w:t>
      </w:r>
    </w:p>
    <w:p w14:paraId="7ED76877"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Aggre-flex Mesh:  Available in Standard,  Detail, Hi-Tech, Medium, Strong and Ultra.</w:t>
      </w:r>
      <w:r w:rsidR="00F0523D">
        <w:rPr>
          <w:rFonts w:ascii="Roboto Light" w:hAnsi="Roboto Light" w:cs="Arial"/>
          <w:sz w:val="20"/>
          <w:szCs w:val="20"/>
        </w:rPr>
        <w:t xml:space="preserve">  Minimum Standard Mesh </w:t>
      </w:r>
      <w:r w:rsidR="00F0523D">
        <w:rPr>
          <w:rFonts w:ascii="Roboto Light" w:hAnsi="Roboto Light" w:cs="Arial"/>
          <w:sz w:val="20"/>
          <w:szCs w:val="20"/>
        </w:rPr>
        <w:tab/>
      </w:r>
      <w:r w:rsidR="00F0523D">
        <w:rPr>
          <w:rFonts w:ascii="Roboto Light" w:hAnsi="Roboto Light" w:cs="Arial"/>
          <w:sz w:val="20"/>
          <w:szCs w:val="20"/>
        </w:rPr>
        <w:tab/>
        <w:t>required.</w:t>
      </w:r>
    </w:p>
    <w:p w14:paraId="28CF92B8"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E. Master Wall Base Coats:</w:t>
      </w:r>
    </w:p>
    <w:p w14:paraId="3E3C6F7D"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lastRenderedPageBreak/>
        <w:tab/>
      </w:r>
      <w:r w:rsidRPr="00C305F8">
        <w:rPr>
          <w:rFonts w:ascii="Roboto Light" w:hAnsi="Roboto Light" w:cs="Arial"/>
          <w:sz w:val="20"/>
          <w:szCs w:val="20"/>
        </w:rPr>
        <w:tab/>
        <w:t>1. Foam &amp; Mesh Adhesive (F&amp;M), F&amp;M Plus.</w:t>
      </w:r>
    </w:p>
    <w:p w14:paraId="2F8DF5AA"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w:t>
      </w:r>
    </w:p>
    <w:p w14:paraId="741639C5" w14:textId="77777777" w:rsidR="00074BDA"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00074BDA" w:rsidRPr="00C305F8">
        <w:rPr>
          <w:rFonts w:ascii="Roboto Light" w:hAnsi="Roboto Light" w:cs="Arial"/>
          <w:sz w:val="20"/>
          <w:szCs w:val="20"/>
        </w:rPr>
        <w:t xml:space="preserve">F. </w:t>
      </w:r>
      <w:r w:rsidR="00074BDA">
        <w:rPr>
          <w:rFonts w:ascii="Roboto Light" w:hAnsi="Roboto Light" w:cs="Arial"/>
          <w:sz w:val="20"/>
          <w:szCs w:val="20"/>
        </w:rPr>
        <w:t>Primecoat</w:t>
      </w:r>
      <w:r w:rsidR="00074BDA" w:rsidRPr="00C305F8">
        <w:rPr>
          <w:rFonts w:ascii="Roboto Light" w:hAnsi="Roboto Light" w:cs="Arial"/>
          <w:sz w:val="20"/>
          <w:szCs w:val="20"/>
        </w:rPr>
        <w:t xml:space="preserve">:  100% pure acrylic </w:t>
      </w:r>
      <w:r w:rsidR="00074BDA">
        <w:rPr>
          <w:rFonts w:ascii="Roboto Light" w:hAnsi="Roboto Light" w:cs="Arial"/>
          <w:sz w:val="20"/>
          <w:szCs w:val="20"/>
        </w:rPr>
        <w:t>primer</w:t>
      </w:r>
      <w:r w:rsidR="00074BDA" w:rsidRPr="00C305F8">
        <w:rPr>
          <w:rFonts w:ascii="Roboto Light" w:hAnsi="Roboto Light" w:cs="Arial"/>
          <w:sz w:val="20"/>
          <w:szCs w:val="20"/>
        </w:rPr>
        <w:t>.</w:t>
      </w:r>
    </w:p>
    <w:p w14:paraId="13B3318E" w14:textId="77777777" w:rsidR="00C305F8" w:rsidRPr="00C305F8" w:rsidRDefault="00074BDA"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G</w:t>
      </w:r>
      <w:r w:rsidR="00C305F8" w:rsidRPr="00C305F8">
        <w:rPr>
          <w:rFonts w:ascii="Roboto Light" w:hAnsi="Roboto Light" w:cs="Arial"/>
          <w:sz w:val="20"/>
          <w:szCs w:val="20"/>
        </w:rPr>
        <w:t xml:space="preserve">. Superior Finish:  100% pure acrylic formulation with integral color and texture.  Perfect Swirl 2.0, Fine Sand 1.0, </w:t>
      </w:r>
      <w:r w:rsidR="00C305F8">
        <w:rPr>
          <w:rFonts w:ascii="Roboto Light" w:hAnsi="Roboto Light" w:cs="Arial"/>
          <w:sz w:val="20"/>
          <w:szCs w:val="20"/>
        </w:rPr>
        <w:tab/>
      </w:r>
      <w:r w:rsidR="00C305F8">
        <w:rPr>
          <w:rFonts w:ascii="Roboto Light" w:hAnsi="Roboto Light" w:cs="Arial"/>
          <w:sz w:val="20"/>
          <w:szCs w:val="20"/>
        </w:rPr>
        <w:tab/>
        <w:t xml:space="preserve">Medium Sand 1.5, </w:t>
      </w:r>
      <w:r w:rsidR="00C305F8" w:rsidRPr="00C305F8">
        <w:rPr>
          <w:rFonts w:ascii="Roboto Light" w:hAnsi="Roboto Light" w:cs="Arial"/>
          <w:sz w:val="20"/>
          <w:szCs w:val="20"/>
        </w:rPr>
        <w:t>Versatex 0.5  textures.</w:t>
      </w:r>
    </w:p>
    <w:p w14:paraId="5C80D925"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p>
    <w:p w14:paraId="561741FF" w14:textId="77777777" w:rsidR="00C305F8" w:rsidRPr="00C305F8" w:rsidRDefault="00C305F8"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3.0  Installation</w:t>
      </w:r>
    </w:p>
    <w:p w14:paraId="554BC082" w14:textId="742AD829" w:rsidR="00C305F8"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C305F8" w:rsidRPr="00C305F8">
        <w:rPr>
          <w:rFonts w:ascii="Roboto Light" w:hAnsi="Roboto Light" w:cs="Arial"/>
          <w:sz w:val="20"/>
          <w:szCs w:val="20"/>
        </w:rPr>
        <w:t xml:space="preserve">A. Inspect the substrate to ensure that it is free of all foreign materials that would affect the adhesion of the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00C305F8" w:rsidRPr="00C305F8">
        <w:rPr>
          <w:rFonts w:ascii="Roboto Light" w:hAnsi="Roboto Light" w:cs="Arial"/>
          <w:sz w:val="20"/>
          <w:szCs w:val="20"/>
        </w:rPr>
        <w:t>Rollershield Drainage CIFS® System.</w:t>
      </w:r>
    </w:p>
    <w:p w14:paraId="56251224" w14:textId="77777777" w:rsidR="00C305F8"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C305F8" w:rsidRPr="00C305F8">
        <w:rPr>
          <w:rFonts w:ascii="Roboto Light" w:hAnsi="Roboto Light" w:cs="Arial"/>
          <w:sz w:val="20"/>
          <w:szCs w:val="20"/>
        </w:rPr>
        <w:t xml:space="preserve">B. </w:t>
      </w:r>
      <w:r w:rsidRPr="00C305F8">
        <w:rPr>
          <w:rFonts w:ascii="Roboto Light" w:hAnsi="Roboto Light" w:cs="Arial"/>
          <w:sz w:val="20"/>
          <w:szCs w:val="20"/>
        </w:rPr>
        <w:t xml:space="preserve">Apply the system in strict accordance with Master Wall® specifications, product data sheets, architectural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drawings and architectural specifications</w:t>
      </w:r>
      <w:r>
        <w:rPr>
          <w:rFonts w:ascii="Roboto Light" w:hAnsi="Roboto Light" w:cs="Arial"/>
          <w:sz w:val="20"/>
          <w:szCs w:val="20"/>
        </w:rPr>
        <w:t xml:space="preserve"> using the products noted above.</w:t>
      </w:r>
    </w:p>
    <w:p w14:paraId="6735E3E4" w14:textId="77777777" w:rsidR="00C305F8" w:rsidRDefault="00C305F8"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1974827D" w14:textId="77777777" w:rsidR="00C305F8" w:rsidRDefault="00C305F8"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25BEB507" w14:textId="77777777" w:rsidR="00B517B1" w:rsidRDefault="00B517B1" w:rsidP="00A00BBC">
      <w:pPr>
        <w:jc w:val="both"/>
        <w:rPr>
          <w:rFonts w:ascii="Roboto Light" w:hAnsi="Roboto Light" w:cs="Arial"/>
          <w:b/>
          <w:sz w:val="20"/>
          <w:szCs w:val="20"/>
          <w:u w:val="single"/>
        </w:rPr>
      </w:pPr>
      <w:r>
        <w:rPr>
          <w:rFonts w:ascii="Roboto Light" w:hAnsi="Roboto Light" w:cs="Arial"/>
          <w:b/>
          <w:sz w:val="20"/>
          <w:szCs w:val="20"/>
          <w:u w:val="single"/>
        </w:rPr>
        <w:br w:type="page"/>
      </w:r>
    </w:p>
    <w:p w14:paraId="20338930" w14:textId="77777777" w:rsidR="00E730EF" w:rsidRPr="00C92987" w:rsidRDefault="00E730EF" w:rsidP="00A00BBC">
      <w:pPr>
        <w:tabs>
          <w:tab w:val="left" w:pos="360"/>
          <w:tab w:val="left" w:pos="720"/>
          <w:tab w:val="left" w:pos="1080"/>
          <w:tab w:val="left" w:pos="1440"/>
          <w:tab w:val="left" w:pos="1800"/>
        </w:tabs>
        <w:jc w:val="both"/>
        <w:rPr>
          <w:rFonts w:ascii="Roboto Light" w:hAnsi="Roboto Light" w:cs="Arial"/>
          <w:b/>
          <w:u w:val="single"/>
        </w:rPr>
      </w:pPr>
      <w:r w:rsidRPr="00C92987">
        <w:rPr>
          <w:rFonts w:ascii="Roboto Light" w:hAnsi="Roboto Light" w:cs="Arial"/>
          <w:b/>
          <w:u w:val="single"/>
        </w:rPr>
        <w:lastRenderedPageBreak/>
        <w:t>Rollershield Drainage CIFS® 16</w:t>
      </w:r>
    </w:p>
    <w:p w14:paraId="7422C064" w14:textId="77777777" w:rsidR="00E730EF" w:rsidRPr="00C92987" w:rsidRDefault="00E730EF" w:rsidP="00A00BBC">
      <w:pPr>
        <w:tabs>
          <w:tab w:val="left" w:pos="360"/>
          <w:tab w:val="left" w:pos="720"/>
          <w:tab w:val="left" w:pos="1080"/>
          <w:tab w:val="left" w:pos="1440"/>
          <w:tab w:val="left" w:pos="1800"/>
        </w:tabs>
        <w:jc w:val="both"/>
        <w:rPr>
          <w:rFonts w:ascii="Roboto Light" w:hAnsi="Roboto Light" w:cs="Arial"/>
          <w:b/>
          <w:sz w:val="22"/>
          <w:szCs w:val="22"/>
        </w:rPr>
      </w:pPr>
      <w:r w:rsidRPr="00C92987">
        <w:rPr>
          <w:rFonts w:ascii="Roboto Light" w:hAnsi="Roboto Light" w:cs="Arial"/>
          <w:b/>
          <w:sz w:val="22"/>
          <w:szCs w:val="22"/>
        </w:rPr>
        <w:t>16-year Limited Warranty</w:t>
      </w:r>
    </w:p>
    <w:p w14:paraId="743BA0E1"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2E97CEF3"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1.0  General</w:t>
      </w:r>
    </w:p>
    <w:p w14:paraId="10EB19D2"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is a short form specification.  Refer to Rollershield Drainage CIFS® specifications and details for additional</w:t>
      </w:r>
      <w:r>
        <w:rPr>
          <w:rFonts w:ascii="Roboto Light" w:hAnsi="Roboto Light" w:cs="Arial"/>
          <w:sz w:val="20"/>
          <w:szCs w:val="20"/>
        </w:rPr>
        <w:t xml:space="preserve"> </w:t>
      </w:r>
      <w:r w:rsidRPr="00C305F8">
        <w:rPr>
          <w:rFonts w:ascii="Roboto Light" w:hAnsi="Roboto Light" w:cs="Arial"/>
          <w:sz w:val="20"/>
          <w:szCs w:val="20"/>
        </w:rPr>
        <w:t>information.</w:t>
      </w:r>
    </w:p>
    <w:p w14:paraId="264A4317"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09FC8CDF"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1.1  System Description</w:t>
      </w:r>
    </w:p>
    <w:p w14:paraId="38B4ED60"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The Master Wall® Rollershield Drainage Continuously Insulated Finish System (CIFS®) is a Class PB (Polymer Base</w:t>
      </w:r>
      <w:r>
        <w:rPr>
          <w:rFonts w:ascii="Roboto Light" w:hAnsi="Roboto Light" w:cs="Arial"/>
          <w:sz w:val="20"/>
          <w:szCs w:val="20"/>
        </w:rPr>
        <w:t xml:space="preserve">d) EIF System consisting of a </w:t>
      </w:r>
      <w:r w:rsidRPr="00C305F8">
        <w:rPr>
          <w:rFonts w:ascii="Roboto Light" w:hAnsi="Roboto Light" w:cs="Arial"/>
          <w:sz w:val="20"/>
          <w:szCs w:val="20"/>
        </w:rPr>
        <w:t>roll-applied water barrier, vertical channel adhesive attachment, insulation board,  reinforcing mesh and a textured finish.</w:t>
      </w:r>
    </w:p>
    <w:p w14:paraId="100355B8"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6AFC1F26"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1.2  Design Requirements:</w:t>
      </w:r>
    </w:p>
    <w:p w14:paraId="6543F48E"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Reference Master Wall® suggested details and architectural drawings for specific detail requirements.</w:t>
      </w:r>
    </w:p>
    <w:p w14:paraId="7B09E03F"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Slope all surfaces a minimum of 1:2 (6” in 12”) to shed water, maximum 12” (305mm) wide.</w:t>
      </w:r>
    </w:p>
    <w:p w14:paraId="44ECC9F9"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Maximum deflection of substrates shall not exceed L/240.</w:t>
      </w:r>
    </w:p>
    <w:p w14:paraId="4B0D1D50"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D. Typical acceptable substrates include unpainted brick, masonry, concrete, Portland cement plaster (stucco),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t xml:space="preserve">exterior grade gypsum </w:t>
      </w:r>
      <w:r w:rsidRPr="00C305F8">
        <w:rPr>
          <w:rFonts w:ascii="Roboto Light" w:hAnsi="Roboto Light" w:cs="Arial"/>
          <w:sz w:val="20"/>
          <w:szCs w:val="20"/>
        </w:rPr>
        <w:t xml:space="preserve">sheathing (ASTM C1396), Glass Fiber Sheathing (ASTM C1177), CDX exterior grade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plywood, Exposure 1 Oriented Strand Board (OSB).</w:t>
      </w:r>
    </w:p>
    <w:p w14:paraId="512A6752"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E. Expansion joints are required in the cladding at  building expansion joints, panel joints, floor lines in wood framed </w:t>
      </w:r>
      <w:r>
        <w:rPr>
          <w:rFonts w:ascii="Roboto Light" w:hAnsi="Roboto Light" w:cs="Arial"/>
          <w:sz w:val="20"/>
          <w:szCs w:val="20"/>
        </w:rPr>
        <w:tab/>
      </w:r>
      <w:r>
        <w:rPr>
          <w:rFonts w:ascii="Roboto Light" w:hAnsi="Roboto Light" w:cs="Arial"/>
          <w:sz w:val="20"/>
          <w:szCs w:val="20"/>
        </w:rPr>
        <w:tab/>
        <w:t xml:space="preserve">construction, and other </w:t>
      </w:r>
      <w:r w:rsidRPr="00C305F8">
        <w:rPr>
          <w:rFonts w:ascii="Roboto Light" w:hAnsi="Roboto Light" w:cs="Arial"/>
          <w:sz w:val="20"/>
          <w:szCs w:val="20"/>
        </w:rPr>
        <w:t>areas where significant movement occurs.</w:t>
      </w:r>
    </w:p>
    <w:p w14:paraId="62CA85C9"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0E7B576D"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1.3  Quality Assurance</w:t>
      </w:r>
    </w:p>
    <w:p w14:paraId="2CD59730"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The Rollershield Drainage System shall be recognized by local building codes.</w:t>
      </w:r>
    </w:p>
    <w:p w14:paraId="1915D4D2"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The system shall be meet or exceed ASTM C1397 and detailed in accordance with ASTM E2511.</w:t>
      </w:r>
    </w:p>
    <w:p w14:paraId="75924198"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C. The system shall have been tested for fire performance in accordance with ASTM E108, ASTM E-84, NFPA 265,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and NFPA 268.</w:t>
      </w:r>
    </w:p>
    <w:p w14:paraId="06EB6519"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The system shall have been tested for drainage performance in accordance with ASTM E331.</w:t>
      </w:r>
    </w:p>
    <w:p w14:paraId="0F9233BF"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76D7DAAF"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1.4  Job Conditions</w:t>
      </w:r>
    </w:p>
    <w:p w14:paraId="51ED6389"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Store all materials protected from weather and direct sunlight at temperatures above 40oF (5oC).</w:t>
      </w:r>
    </w:p>
    <w:p w14:paraId="1B105145"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B. The ambient and wall temperature shall be a minimum of 40oF (5oC) and shall remain so for at least 24 hours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after installation.</w:t>
      </w:r>
    </w:p>
    <w:p w14:paraId="5C0A7704"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1884C213"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1.5 Warranty</w:t>
      </w:r>
    </w:p>
    <w:p w14:paraId="381622C7"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A. Master Wall Rollershield Drainage CIFS® 16-year limited warranty.</w:t>
      </w:r>
    </w:p>
    <w:p w14:paraId="4440F7E5"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p>
    <w:p w14:paraId="0B72F099"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2.0  Products</w:t>
      </w:r>
    </w:p>
    <w:p w14:paraId="5384E058"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All components of the Rollershield Drainage System shall be manufactured by Master Wall® and supplied by an authorized distributor.</w:t>
      </w:r>
    </w:p>
    <w:p w14:paraId="2B9F63BD"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SuperiorShield Water Barrier &amp; Flashing Tapes:</w:t>
      </w:r>
    </w:p>
    <w:p w14:paraId="1CC22659"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SuperiorShield Rollershield (RS):  A 100% pure acrylic-based roll-applied weather-resistive barrier. </w:t>
      </w:r>
    </w:p>
    <w:p w14:paraId="5F45F242"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Trowel Grade (TG):  A 100% pure acrylic-based trowel grade water-resistive barrier.</w:t>
      </w:r>
    </w:p>
    <w:p w14:paraId="196BA439"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Flashing Tape: A lightweight nonwoven joint treatment material.</w:t>
      </w:r>
    </w:p>
    <w:p w14:paraId="5187D4CE"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Pr>
          <w:rFonts w:ascii="Roboto Light" w:hAnsi="Roboto Light" w:cs="Arial"/>
          <w:sz w:val="20"/>
          <w:szCs w:val="20"/>
        </w:rPr>
        <w:tab/>
        <w:t>SuperiorShield SuperiorFlash:  Single-component STPE Flashing.</w:t>
      </w:r>
    </w:p>
    <w:p w14:paraId="62FBC238"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Master Wall Adhesives:</w:t>
      </w:r>
    </w:p>
    <w:p w14:paraId="6F56C0F2"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1. Foam &amp; Mesh </w:t>
      </w:r>
      <w:r w:rsidR="00F0523D">
        <w:rPr>
          <w:rFonts w:ascii="Roboto Light" w:hAnsi="Roboto Light" w:cs="Arial"/>
          <w:sz w:val="20"/>
          <w:szCs w:val="20"/>
        </w:rPr>
        <w:t xml:space="preserve">Plus </w:t>
      </w:r>
      <w:r w:rsidRPr="00C305F8">
        <w:rPr>
          <w:rFonts w:ascii="Roboto Light" w:hAnsi="Roboto Light" w:cs="Arial"/>
          <w:sz w:val="20"/>
          <w:szCs w:val="20"/>
        </w:rPr>
        <w:t xml:space="preserve">Adhesive </w:t>
      </w:r>
      <w:r w:rsidR="00F0523D">
        <w:rPr>
          <w:rFonts w:ascii="Roboto Light" w:hAnsi="Roboto Light" w:cs="Arial"/>
          <w:sz w:val="20"/>
          <w:szCs w:val="20"/>
        </w:rPr>
        <w:t>(</w:t>
      </w:r>
      <w:r w:rsidRPr="00C305F8">
        <w:rPr>
          <w:rFonts w:ascii="Roboto Light" w:hAnsi="Roboto Light" w:cs="Arial"/>
          <w:sz w:val="20"/>
          <w:szCs w:val="20"/>
        </w:rPr>
        <w:t>F&amp;M Plus</w:t>
      </w:r>
      <w:r w:rsidR="00F0523D">
        <w:rPr>
          <w:rFonts w:ascii="Roboto Light" w:hAnsi="Roboto Light" w:cs="Arial"/>
          <w:sz w:val="20"/>
          <w:szCs w:val="20"/>
        </w:rPr>
        <w:t>)</w:t>
      </w:r>
      <w:r w:rsidRPr="00C305F8">
        <w:rPr>
          <w:rFonts w:ascii="Roboto Light" w:hAnsi="Roboto Light" w:cs="Arial"/>
          <w:sz w:val="20"/>
          <w:szCs w:val="20"/>
        </w:rPr>
        <w:t xml:space="preserve">:  A 100% pure acrylic-based adhesive that is field mixed with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 xml:space="preserve">Portland cement. </w:t>
      </w:r>
    </w:p>
    <w:p w14:paraId="6E35059D"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w:t>
      </w:r>
      <w:r w:rsidR="00F0523D">
        <w:rPr>
          <w:rFonts w:ascii="Roboto Light" w:hAnsi="Roboto Light" w:cs="Arial"/>
          <w:sz w:val="20"/>
          <w:szCs w:val="20"/>
        </w:rPr>
        <w:t>Plus (</w:t>
      </w:r>
      <w:r w:rsidRPr="00C305F8">
        <w:rPr>
          <w:rFonts w:ascii="Roboto Light" w:hAnsi="Roboto Light" w:cs="Arial"/>
          <w:sz w:val="20"/>
          <w:szCs w:val="20"/>
        </w:rPr>
        <w:t>MBB Plus</w:t>
      </w:r>
      <w:r w:rsidR="00F0523D">
        <w:rPr>
          <w:rFonts w:ascii="Roboto Light" w:hAnsi="Roboto Light" w:cs="Arial"/>
          <w:sz w:val="20"/>
          <w:szCs w:val="20"/>
        </w:rPr>
        <w:t>)</w:t>
      </w:r>
      <w:r w:rsidRPr="00C305F8">
        <w:rPr>
          <w:rFonts w:ascii="Roboto Light" w:hAnsi="Roboto Light" w:cs="Arial"/>
          <w:sz w:val="20"/>
          <w:szCs w:val="20"/>
        </w:rPr>
        <w:t xml:space="preserve">:  A ready to use dry base that is field mixed with water.  </w:t>
      </w:r>
    </w:p>
    <w:p w14:paraId="03254210"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Insulation Boards: Master Wall® Insulation Board</w:t>
      </w:r>
      <w:r>
        <w:rPr>
          <w:rFonts w:ascii="Roboto Light" w:hAnsi="Roboto Light" w:cs="Arial"/>
          <w:sz w:val="20"/>
          <w:szCs w:val="20"/>
        </w:rPr>
        <w:t>.</w:t>
      </w:r>
    </w:p>
    <w:p w14:paraId="47641430"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Aggre-flex Mesh:  Available in Standard,  Detail, Hi-Tech, Medium, Strong and Ultra.</w:t>
      </w:r>
      <w:r w:rsidR="00F0523D">
        <w:rPr>
          <w:rFonts w:ascii="Roboto Light" w:hAnsi="Roboto Light" w:cs="Arial"/>
          <w:sz w:val="20"/>
          <w:szCs w:val="20"/>
        </w:rPr>
        <w:t xml:space="preserve">  Minimum Hi-Tech Mesh </w:t>
      </w:r>
      <w:r w:rsidR="00F0523D">
        <w:rPr>
          <w:rFonts w:ascii="Roboto Light" w:hAnsi="Roboto Light" w:cs="Arial"/>
          <w:sz w:val="20"/>
          <w:szCs w:val="20"/>
        </w:rPr>
        <w:tab/>
      </w:r>
      <w:r w:rsidR="00F0523D">
        <w:rPr>
          <w:rFonts w:ascii="Roboto Light" w:hAnsi="Roboto Light" w:cs="Arial"/>
          <w:sz w:val="20"/>
          <w:szCs w:val="20"/>
        </w:rPr>
        <w:tab/>
      </w:r>
      <w:r w:rsidR="00F0523D">
        <w:rPr>
          <w:rFonts w:ascii="Roboto Light" w:hAnsi="Roboto Light" w:cs="Arial"/>
          <w:sz w:val="20"/>
          <w:szCs w:val="20"/>
        </w:rPr>
        <w:tab/>
        <w:t>required for wall surfaces for the CIFS® 16 System.</w:t>
      </w:r>
    </w:p>
    <w:p w14:paraId="65674E01"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lastRenderedPageBreak/>
        <w:tab/>
        <w:t>E. Master Wall Base Coats:</w:t>
      </w:r>
    </w:p>
    <w:p w14:paraId="472861AB"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1. Foam &amp; Mesh Adhesive (F&amp;M), F&amp;M Plus.</w:t>
      </w:r>
    </w:p>
    <w:p w14:paraId="7337A6C6"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w:t>
      </w:r>
    </w:p>
    <w:p w14:paraId="3905E8F9"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F. </w:t>
      </w:r>
      <w:r>
        <w:rPr>
          <w:rFonts w:ascii="Roboto Light" w:hAnsi="Roboto Light" w:cs="Arial"/>
          <w:sz w:val="20"/>
          <w:szCs w:val="20"/>
        </w:rPr>
        <w:t>Primecoat</w:t>
      </w:r>
      <w:r w:rsidRPr="00C305F8">
        <w:rPr>
          <w:rFonts w:ascii="Roboto Light" w:hAnsi="Roboto Light" w:cs="Arial"/>
          <w:sz w:val="20"/>
          <w:szCs w:val="20"/>
        </w:rPr>
        <w:t xml:space="preserve">:  100% pure acrylic </w:t>
      </w:r>
      <w:r>
        <w:rPr>
          <w:rFonts w:ascii="Roboto Light" w:hAnsi="Roboto Light" w:cs="Arial"/>
          <w:sz w:val="20"/>
          <w:szCs w:val="20"/>
        </w:rPr>
        <w:t>primer</w:t>
      </w:r>
      <w:r w:rsidRPr="00C305F8">
        <w:rPr>
          <w:rFonts w:ascii="Roboto Light" w:hAnsi="Roboto Light" w:cs="Arial"/>
          <w:sz w:val="20"/>
          <w:szCs w:val="20"/>
        </w:rPr>
        <w:t>.</w:t>
      </w:r>
    </w:p>
    <w:p w14:paraId="32C779CA" w14:textId="77777777"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G</w:t>
      </w:r>
      <w:r w:rsidRPr="00C305F8">
        <w:rPr>
          <w:rFonts w:ascii="Roboto Light" w:hAnsi="Roboto Light" w:cs="Arial"/>
          <w:sz w:val="20"/>
          <w:szCs w:val="20"/>
        </w:rPr>
        <w:t xml:space="preserve">. Superior Finish:  100% pure acrylic formulation with integral color and texture.  Perfect Swirl 2.0, Fine Sand 1.0, </w:t>
      </w:r>
      <w:r>
        <w:rPr>
          <w:rFonts w:ascii="Roboto Light" w:hAnsi="Roboto Light" w:cs="Arial"/>
          <w:sz w:val="20"/>
          <w:szCs w:val="20"/>
        </w:rPr>
        <w:tab/>
      </w:r>
      <w:r>
        <w:rPr>
          <w:rFonts w:ascii="Roboto Light" w:hAnsi="Roboto Light" w:cs="Arial"/>
          <w:sz w:val="20"/>
          <w:szCs w:val="20"/>
        </w:rPr>
        <w:tab/>
        <w:t xml:space="preserve">Medium Sand 1.5, </w:t>
      </w:r>
      <w:r w:rsidRPr="00C305F8">
        <w:rPr>
          <w:rFonts w:ascii="Roboto Light" w:hAnsi="Roboto Light" w:cs="Arial"/>
          <w:sz w:val="20"/>
          <w:szCs w:val="20"/>
        </w:rPr>
        <w:t>Versatex 0.5  textures.</w:t>
      </w:r>
    </w:p>
    <w:p w14:paraId="2998125A" w14:textId="77777777" w:rsidR="00F0523D" w:rsidRPr="00C305F8" w:rsidRDefault="00F0523D"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H. Protective Sealer: Clearshield protective sealer.</w:t>
      </w:r>
    </w:p>
    <w:p w14:paraId="4A04C39D"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p>
    <w:p w14:paraId="33D12B5D"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3.0  Installation</w:t>
      </w:r>
    </w:p>
    <w:p w14:paraId="7A7953A4" w14:textId="52752C21" w:rsidR="00E730EF"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Pr="00C305F8">
        <w:rPr>
          <w:rFonts w:ascii="Roboto Light" w:hAnsi="Roboto Light" w:cs="Arial"/>
          <w:sz w:val="20"/>
          <w:szCs w:val="20"/>
        </w:rPr>
        <w:t xml:space="preserve">A. Inspect the substrate to ensure that it is free of all foreign materials that would affect the adhesion of the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Rollershield Drainage CIFS® System.</w:t>
      </w:r>
    </w:p>
    <w:p w14:paraId="1B8AB803"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B. Apply SuperiorFlash in and around window</w:t>
      </w:r>
      <w:r w:rsidR="00384610">
        <w:rPr>
          <w:rFonts w:ascii="Roboto Light" w:hAnsi="Roboto Light" w:cs="Arial"/>
          <w:sz w:val="20"/>
          <w:szCs w:val="20"/>
        </w:rPr>
        <w:t xml:space="preserve"> and door</w:t>
      </w:r>
      <w:r>
        <w:rPr>
          <w:rFonts w:ascii="Roboto Light" w:hAnsi="Roboto Light" w:cs="Arial"/>
          <w:sz w:val="20"/>
          <w:szCs w:val="20"/>
        </w:rPr>
        <w:t xml:space="preserve"> openings</w:t>
      </w:r>
      <w:r w:rsidR="00384610">
        <w:rPr>
          <w:rFonts w:ascii="Roboto Light" w:hAnsi="Roboto Light" w:cs="Arial"/>
          <w:sz w:val="20"/>
          <w:szCs w:val="20"/>
        </w:rPr>
        <w:t xml:space="preserve"> along with all other penetrations</w:t>
      </w:r>
      <w:r>
        <w:rPr>
          <w:rFonts w:ascii="Roboto Light" w:hAnsi="Roboto Light" w:cs="Arial"/>
          <w:sz w:val="20"/>
          <w:szCs w:val="20"/>
        </w:rPr>
        <w:t xml:space="preserve"> </w:t>
      </w:r>
      <w:r w:rsidR="00384610">
        <w:rPr>
          <w:rFonts w:ascii="Roboto Light" w:hAnsi="Roboto Light" w:cs="Arial"/>
          <w:sz w:val="20"/>
          <w:szCs w:val="20"/>
        </w:rPr>
        <w:t xml:space="preserve">in the system </w:t>
      </w:r>
      <w:r>
        <w:rPr>
          <w:rFonts w:ascii="Roboto Light" w:hAnsi="Roboto Light" w:cs="Arial"/>
          <w:sz w:val="20"/>
          <w:szCs w:val="20"/>
        </w:rPr>
        <w:t xml:space="preserve">as </w:t>
      </w:r>
      <w:r w:rsidR="00384610">
        <w:rPr>
          <w:rFonts w:ascii="Roboto Light" w:hAnsi="Roboto Light" w:cs="Arial"/>
          <w:sz w:val="20"/>
          <w:szCs w:val="20"/>
        </w:rPr>
        <w:tab/>
      </w:r>
      <w:r w:rsidR="00384610">
        <w:rPr>
          <w:rFonts w:ascii="Roboto Light" w:hAnsi="Roboto Light" w:cs="Arial"/>
          <w:sz w:val="20"/>
          <w:szCs w:val="20"/>
        </w:rPr>
        <w:tab/>
      </w:r>
      <w:r>
        <w:rPr>
          <w:rFonts w:ascii="Roboto Light" w:hAnsi="Roboto Light" w:cs="Arial"/>
          <w:sz w:val="20"/>
          <w:szCs w:val="20"/>
        </w:rPr>
        <w:t>shown in Master Wall® product data sheets.</w:t>
      </w:r>
    </w:p>
    <w:p w14:paraId="33C20144" w14:textId="77777777" w:rsidR="00E730EF" w:rsidRPr="00C305F8" w:rsidRDefault="00E730EF"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C</w:t>
      </w:r>
      <w:r w:rsidRPr="00C305F8">
        <w:rPr>
          <w:rFonts w:ascii="Roboto Light" w:hAnsi="Roboto Light" w:cs="Arial"/>
          <w:sz w:val="20"/>
          <w:szCs w:val="20"/>
        </w:rPr>
        <w:t xml:space="preserve">. Apply the system in strict accordance with Master Wall® specifications, product data sheets, architectural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drawings and architectural specifications</w:t>
      </w:r>
      <w:r>
        <w:rPr>
          <w:rFonts w:ascii="Roboto Light" w:hAnsi="Roboto Light" w:cs="Arial"/>
          <w:sz w:val="20"/>
          <w:szCs w:val="20"/>
        </w:rPr>
        <w:t xml:space="preserve"> using the products noted above.</w:t>
      </w:r>
    </w:p>
    <w:p w14:paraId="34B74DB1" w14:textId="77777777" w:rsidR="00E730EF" w:rsidRDefault="00E730EF"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772C5DC8" w14:textId="77777777" w:rsidR="00E730EF" w:rsidRDefault="00E730EF"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7C16C3BA" w14:textId="77777777" w:rsidR="00C305F8" w:rsidRDefault="00C305F8"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105FC35D" w14:textId="77777777" w:rsidR="00B517B1" w:rsidRDefault="00B517B1" w:rsidP="00A00BBC">
      <w:pPr>
        <w:jc w:val="both"/>
        <w:rPr>
          <w:rFonts w:ascii="Roboto Light" w:hAnsi="Roboto Light" w:cs="Arial"/>
          <w:b/>
          <w:sz w:val="20"/>
          <w:szCs w:val="20"/>
          <w:u w:val="single"/>
        </w:rPr>
      </w:pPr>
      <w:r>
        <w:rPr>
          <w:rFonts w:ascii="Roboto Light" w:hAnsi="Roboto Light" w:cs="Arial"/>
          <w:b/>
          <w:sz w:val="20"/>
          <w:szCs w:val="20"/>
          <w:u w:val="single"/>
        </w:rPr>
        <w:br w:type="page"/>
      </w:r>
    </w:p>
    <w:p w14:paraId="44D685F3" w14:textId="77777777" w:rsidR="004C5DE7" w:rsidRPr="00C92987" w:rsidRDefault="004C5DE7" w:rsidP="00A00BBC">
      <w:pPr>
        <w:tabs>
          <w:tab w:val="left" w:pos="360"/>
          <w:tab w:val="left" w:pos="720"/>
          <w:tab w:val="left" w:pos="1080"/>
          <w:tab w:val="left" w:pos="1440"/>
          <w:tab w:val="left" w:pos="1800"/>
        </w:tabs>
        <w:jc w:val="both"/>
        <w:rPr>
          <w:rFonts w:ascii="Roboto Light" w:hAnsi="Roboto Light" w:cs="Arial"/>
          <w:b/>
          <w:u w:val="single"/>
        </w:rPr>
      </w:pPr>
      <w:r w:rsidRPr="00C92987">
        <w:rPr>
          <w:rFonts w:ascii="Roboto Light" w:hAnsi="Roboto Light" w:cs="Arial"/>
          <w:b/>
          <w:u w:val="single"/>
        </w:rPr>
        <w:lastRenderedPageBreak/>
        <w:t>Rollershield Drainage CIFS® 18</w:t>
      </w:r>
    </w:p>
    <w:p w14:paraId="74DD99D5" w14:textId="77777777" w:rsidR="004C5DE7" w:rsidRPr="00C92987" w:rsidRDefault="004C5DE7" w:rsidP="00A00BBC">
      <w:pPr>
        <w:tabs>
          <w:tab w:val="left" w:pos="360"/>
          <w:tab w:val="left" w:pos="720"/>
          <w:tab w:val="left" w:pos="1080"/>
          <w:tab w:val="left" w:pos="1440"/>
          <w:tab w:val="left" w:pos="1800"/>
        </w:tabs>
        <w:jc w:val="both"/>
        <w:rPr>
          <w:rFonts w:ascii="Roboto Light" w:hAnsi="Roboto Light" w:cs="Arial"/>
          <w:b/>
          <w:sz w:val="22"/>
          <w:szCs w:val="22"/>
        </w:rPr>
      </w:pPr>
      <w:r w:rsidRPr="00C92987">
        <w:rPr>
          <w:rFonts w:ascii="Roboto Light" w:hAnsi="Roboto Light" w:cs="Arial"/>
          <w:b/>
          <w:sz w:val="22"/>
          <w:szCs w:val="22"/>
        </w:rPr>
        <w:t>18-year Limited Warranty</w:t>
      </w:r>
    </w:p>
    <w:p w14:paraId="7463896B"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299BD69E"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1.0  General</w:t>
      </w:r>
    </w:p>
    <w:p w14:paraId="5A8531E8"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is a short form specification.  Refer to Rollershield Drainage CIFS® specifications and details for additional</w:t>
      </w:r>
      <w:r>
        <w:rPr>
          <w:rFonts w:ascii="Roboto Light" w:hAnsi="Roboto Light" w:cs="Arial"/>
          <w:sz w:val="20"/>
          <w:szCs w:val="20"/>
        </w:rPr>
        <w:t xml:space="preserve"> </w:t>
      </w:r>
      <w:r w:rsidRPr="00C305F8">
        <w:rPr>
          <w:rFonts w:ascii="Roboto Light" w:hAnsi="Roboto Light" w:cs="Arial"/>
          <w:sz w:val="20"/>
          <w:szCs w:val="20"/>
        </w:rPr>
        <w:t>information.</w:t>
      </w:r>
    </w:p>
    <w:p w14:paraId="42D86833"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03223AFB"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1.1  System Description</w:t>
      </w:r>
    </w:p>
    <w:p w14:paraId="533D697A"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The Master Wall® Rollershield Drainage Continuously Insulated Finish System (CIFS®) is a Class PB (Polymer Base</w:t>
      </w:r>
      <w:r>
        <w:rPr>
          <w:rFonts w:ascii="Roboto Light" w:hAnsi="Roboto Light" w:cs="Arial"/>
          <w:sz w:val="20"/>
          <w:szCs w:val="20"/>
        </w:rPr>
        <w:t xml:space="preserve">d) EIF System consisting of a </w:t>
      </w:r>
      <w:r w:rsidRPr="00C305F8">
        <w:rPr>
          <w:rFonts w:ascii="Roboto Light" w:hAnsi="Roboto Light" w:cs="Arial"/>
          <w:sz w:val="20"/>
          <w:szCs w:val="20"/>
        </w:rPr>
        <w:t>roll-applied water barrier, vertical channel adhesive attachment, insulation board,  reinforcing mesh and a textured finish.</w:t>
      </w:r>
    </w:p>
    <w:p w14:paraId="7604534C"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1EFC839F"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1.2  Design Requirements:</w:t>
      </w:r>
    </w:p>
    <w:p w14:paraId="58522BB9"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Reference Master Wall® suggested details and architectural drawings for specific detail requirements.</w:t>
      </w:r>
    </w:p>
    <w:p w14:paraId="6364448D"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Slope all surfaces a minimum of 1:2 (6” in 12”) to shed water, maximum 12” (305mm) wide.</w:t>
      </w:r>
    </w:p>
    <w:p w14:paraId="18A6C817"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Maximum deflection of substrates shall not exceed L/240.</w:t>
      </w:r>
    </w:p>
    <w:p w14:paraId="5156DF4A" w14:textId="517D6414"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D. Typical acceptable substrates include unpainted brick, masonry, concrete, Portland cement plaster (stucco), </w:t>
      </w:r>
      <w:r>
        <w:rPr>
          <w:rFonts w:ascii="Roboto Light" w:hAnsi="Roboto Light" w:cs="Arial"/>
          <w:sz w:val="20"/>
          <w:szCs w:val="20"/>
        </w:rPr>
        <w:tab/>
      </w:r>
      <w:r>
        <w:rPr>
          <w:rFonts w:ascii="Roboto Light" w:hAnsi="Roboto Light" w:cs="Arial"/>
          <w:sz w:val="20"/>
          <w:szCs w:val="20"/>
        </w:rPr>
        <w:tab/>
        <w:t xml:space="preserve">exterior grade gypsum </w:t>
      </w:r>
      <w:r w:rsidRPr="00C305F8">
        <w:rPr>
          <w:rFonts w:ascii="Roboto Light" w:hAnsi="Roboto Light" w:cs="Arial"/>
          <w:sz w:val="20"/>
          <w:szCs w:val="20"/>
        </w:rPr>
        <w:t xml:space="preserve">sheathing (ASTM C1396), Glass Fiber Sheathing (ASTM C1177), CDX exterior grade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plywood, Exposure 1 Oriented Strand Board (OSB).</w:t>
      </w:r>
    </w:p>
    <w:p w14:paraId="0CC0F7EC"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E. Expansion joints are required in the cladding at  building expansion joints, panel joints, floor lines in wood framed </w:t>
      </w:r>
      <w:r>
        <w:rPr>
          <w:rFonts w:ascii="Roboto Light" w:hAnsi="Roboto Light" w:cs="Arial"/>
          <w:sz w:val="20"/>
          <w:szCs w:val="20"/>
        </w:rPr>
        <w:tab/>
      </w:r>
      <w:r>
        <w:rPr>
          <w:rFonts w:ascii="Roboto Light" w:hAnsi="Roboto Light" w:cs="Arial"/>
          <w:sz w:val="20"/>
          <w:szCs w:val="20"/>
        </w:rPr>
        <w:tab/>
        <w:t xml:space="preserve">construction, and other </w:t>
      </w:r>
      <w:r w:rsidRPr="00C305F8">
        <w:rPr>
          <w:rFonts w:ascii="Roboto Light" w:hAnsi="Roboto Light" w:cs="Arial"/>
          <w:sz w:val="20"/>
          <w:szCs w:val="20"/>
        </w:rPr>
        <w:t>areas where significant movement occurs.</w:t>
      </w:r>
    </w:p>
    <w:p w14:paraId="61F3CAA3"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60B1A801"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1.3  Quality Assurance</w:t>
      </w:r>
    </w:p>
    <w:p w14:paraId="1A871192"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The Rollershield Drainage System shall be recognized by local building codes.</w:t>
      </w:r>
    </w:p>
    <w:p w14:paraId="4AB9D465"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The system shall be meet or exceed ASTM C1397 and detailed in accordance with ASTM E2511.</w:t>
      </w:r>
    </w:p>
    <w:p w14:paraId="56161609"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C. The system shall have been tested for fire performance in accordance with ASTM E108, ASTM E-84, NFPA 265,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and NFPA 268.</w:t>
      </w:r>
    </w:p>
    <w:p w14:paraId="28582DF7"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The system shall have been tested for drainage performance in accordance with ASTM E331.</w:t>
      </w:r>
    </w:p>
    <w:p w14:paraId="59E81646"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37AB6874"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1.4  Job Conditions</w:t>
      </w:r>
    </w:p>
    <w:p w14:paraId="45D2E8A1"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Store all materials protected from weather and direct sunlight at temperatures above 40oF (5oC).</w:t>
      </w:r>
    </w:p>
    <w:p w14:paraId="4733550F"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B. The ambient and wall temperature shall be a minimum of 40oF (5oC) and shall remain so for at least 24 hours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after installation.</w:t>
      </w:r>
    </w:p>
    <w:p w14:paraId="175301DC"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667B0D7E"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1.5 Warranty</w:t>
      </w:r>
    </w:p>
    <w:p w14:paraId="19C179EF"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 xml:space="preserve">A. Master Wall Rollershield </w:t>
      </w:r>
      <w:r w:rsidR="00C92987">
        <w:rPr>
          <w:rFonts w:ascii="Roboto Light" w:hAnsi="Roboto Light" w:cs="Arial"/>
          <w:sz w:val="20"/>
          <w:szCs w:val="20"/>
        </w:rPr>
        <w:t>Drainage CIFS® 18</w:t>
      </w:r>
      <w:r>
        <w:rPr>
          <w:rFonts w:ascii="Roboto Light" w:hAnsi="Roboto Light" w:cs="Arial"/>
          <w:sz w:val="20"/>
          <w:szCs w:val="20"/>
        </w:rPr>
        <w:t>-year limited warranty.</w:t>
      </w:r>
    </w:p>
    <w:p w14:paraId="2E6F9387"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p>
    <w:p w14:paraId="097B6362"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2.0  Products</w:t>
      </w:r>
    </w:p>
    <w:p w14:paraId="5DA06910"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All components of the Rollershield Drainage System shall be manufactured by Master Wall® and supplied by an authorized distributor.</w:t>
      </w:r>
    </w:p>
    <w:p w14:paraId="6DEB6912"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SuperiorShield Water Barrier &amp; Flashing Tapes:</w:t>
      </w:r>
    </w:p>
    <w:p w14:paraId="7B2AC4B5"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SuperiorShield Rollershield (RS):  A 100% pure acrylic-based roll-applied weather-resistive barrier. </w:t>
      </w:r>
    </w:p>
    <w:p w14:paraId="32C9469F"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Trowel Grade (TG):  A 100% pure acrylic-based trowel grade water-resistive barrier.</w:t>
      </w:r>
    </w:p>
    <w:p w14:paraId="6EA706C5"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Flashing Tape: A lightweight nonwoven joint treatment material.</w:t>
      </w:r>
    </w:p>
    <w:p w14:paraId="18BB9893"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Pr>
          <w:rFonts w:ascii="Roboto Light" w:hAnsi="Roboto Light" w:cs="Arial"/>
          <w:sz w:val="20"/>
          <w:szCs w:val="20"/>
        </w:rPr>
        <w:tab/>
        <w:t>SuperiorShield SuperiorFlash:  Single-component STPE Flashing.</w:t>
      </w:r>
    </w:p>
    <w:p w14:paraId="6FD8ED2E"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Master Wall Adhesives:</w:t>
      </w:r>
    </w:p>
    <w:p w14:paraId="700FFD3C"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1. Foam &amp; Mesh </w:t>
      </w:r>
      <w:r>
        <w:rPr>
          <w:rFonts w:ascii="Roboto Light" w:hAnsi="Roboto Light" w:cs="Arial"/>
          <w:sz w:val="20"/>
          <w:szCs w:val="20"/>
        </w:rPr>
        <w:t xml:space="preserve">Plus </w:t>
      </w:r>
      <w:r w:rsidRPr="00C305F8">
        <w:rPr>
          <w:rFonts w:ascii="Roboto Light" w:hAnsi="Roboto Light" w:cs="Arial"/>
          <w:sz w:val="20"/>
          <w:szCs w:val="20"/>
        </w:rPr>
        <w:t xml:space="preserve">Adhesive </w:t>
      </w:r>
      <w:r>
        <w:rPr>
          <w:rFonts w:ascii="Roboto Light" w:hAnsi="Roboto Light" w:cs="Arial"/>
          <w:sz w:val="20"/>
          <w:szCs w:val="20"/>
        </w:rPr>
        <w:t>(</w:t>
      </w:r>
      <w:r w:rsidRPr="00C305F8">
        <w:rPr>
          <w:rFonts w:ascii="Roboto Light" w:hAnsi="Roboto Light" w:cs="Arial"/>
          <w:sz w:val="20"/>
          <w:szCs w:val="20"/>
        </w:rPr>
        <w:t>F&amp;M Plus</w:t>
      </w:r>
      <w:r>
        <w:rPr>
          <w:rFonts w:ascii="Roboto Light" w:hAnsi="Roboto Light" w:cs="Arial"/>
          <w:sz w:val="20"/>
          <w:szCs w:val="20"/>
        </w:rPr>
        <w:t>)</w:t>
      </w:r>
      <w:r w:rsidRPr="00C305F8">
        <w:rPr>
          <w:rFonts w:ascii="Roboto Light" w:hAnsi="Roboto Light" w:cs="Arial"/>
          <w:sz w:val="20"/>
          <w:szCs w:val="20"/>
        </w:rPr>
        <w:t xml:space="preserve">:  A 100% pure acrylic-based adhesive that is field mixed with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 xml:space="preserve">Portland cement. </w:t>
      </w:r>
    </w:p>
    <w:p w14:paraId="3072ECFF"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w:t>
      </w:r>
      <w:r>
        <w:rPr>
          <w:rFonts w:ascii="Roboto Light" w:hAnsi="Roboto Light" w:cs="Arial"/>
          <w:sz w:val="20"/>
          <w:szCs w:val="20"/>
        </w:rPr>
        <w:t>Plus (</w:t>
      </w:r>
      <w:r w:rsidRPr="00C305F8">
        <w:rPr>
          <w:rFonts w:ascii="Roboto Light" w:hAnsi="Roboto Light" w:cs="Arial"/>
          <w:sz w:val="20"/>
          <w:szCs w:val="20"/>
        </w:rPr>
        <w:t>MBB Plus</w:t>
      </w:r>
      <w:r>
        <w:rPr>
          <w:rFonts w:ascii="Roboto Light" w:hAnsi="Roboto Light" w:cs="Arial"/>
          <w:sz w:val="20"/>
          <w:szCs w:val="20"/>
        </w:rPr>
        <w:t>)</w:t>
      </w:r>
      <w:r w:rsidRPr="00C305F8">
        <w:rPr>
          <w:rFonts w:ascii="Roboto Light" w:hAnsi="Roboto Light" w:cs="Arial"/>
          <w:sz w:val="20"/>
          <w:szCs w:val="20"/>
        </w:rPr>
        <w:t xml:space="preserve">:  A ready to use dry base that is field mixed with water.  </w:t>
      </w:r>
    </w:p>
    <w:p w14:paraId="43FAB267"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Insulation Boards: Master Wall® Insulation Board</w:t>
      </w:r>
      <w:r>
        <w:rPr>
          <w:rFonts w:ascii="Roboto Light" w:hAnsi="Roboto Light" w:cs="Arial"/>
          <w:sz w:val="20"/>
          <w:szCs w:val="20"/>
        </w:rPr>
        <w:t>.</w:t>
      </w:r>
    </w:p>
    <w:p w14:paraId="039AE300"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Aggre-flex Mesh:  Available in Standard,  Detail, Hi-Tech, Medium, Strong and Ultra</w:t>
      </w:r>
      <w:r>
        <w:rPr>
          <w:rFonts w:ascii="Roboto Light" w:hAnsi="Roboto Light" w:cs="Arial"/>
          <w:sz w:val="20"/>
          <w:szCs w:val="20"/>
        </w:rPr>
        <w:t xml:space="preserve"> with Corner Roll</w:t>
      </w:r>
      <w:r w:rsidRPr="00C305F8">
        <w:rPr>
          <w:rFonts w:ascii="Roboto Light" w:hAnsi="Roboto Light" w:cs="Arial"/>
          <w:sz w:val="20"/>
          <w:szCs w:val="20"/>
        </w:rPr>
        <w:t>.</w:t>
      </w:r>
      <w:r>
        <w:rPr>
          <w:rFonts w:ascii="Roboto Light" w:hAnsi="Roboto Light" w:cs="Arial"/>
          <w:sz w:val="20"/>
          <w:szCs w:val="20"/>
        </w:rPr>
        <w:t xml:space="preserve">  Minimum </w:t>
      </w:r>
      <w:r>
        <w:rPr>
          <w:rFonts w:ascii="Roboto Light" w:hAnsi="Roboto Light" w:cs="Arial"/>
          <w:sz w:val="20"/>
          <w:szCs w:val="20"/>
        </w:rPr>
        <w:tab/>
      </w:r>
      <w:r>
        <w:rPr>
          <w:rFonts w:ascii="Roboto Light" w:hAnsi="Roboto Light" w:cs="Arial"/>
          <w:sz w:val="20"/>
          <w:szCs w:val="20"/>
        </w:rPr>
        <w:tab/>
        <w:t>two-layers of Standard Mesh with Corner Roll required for wall surfaces for the CIFS® 18 System.</w:t>
      </w:r>
    </w:p>
    <w:p w14:paraId="680338B6"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lastRenderedPageBreak/>
        <w:tab/>
        <w:t>E. Master Wall Base Coats:</w:t>
      </w:r>
    </w:p>
    <w:p w14:paraId="5EA3836B"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1. Foam &amp; Mesh Adhesive (F&amp;M), F&amp;M Plus.</w:t>
      </w:r>
    </w:p>
    <w:p w14:paraId="41F58FE4"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w:t>
      </w:r>
    </w:p>
    <w:p w14:paraId="049DE683"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F. </w:t>
      </w:r>
      <w:r>
        <w:rPr>
          <w:rFonts w:ascii="Roboto Light" w:hAnsi="Roboto Light" w:cs="Arial"/>
          <w:sz w:val="20"/>
          <w:szCs w:val="20"/>
        </w:rPr>
        <w:t>Primecoat</w:t>
      </w:r>
      <w:r w:rsidRPr="00C305F8">
        <w:rPr>
          <w:rFonts w:ascii="Roboto Light" w:hAnsi="Roboto Light" w:cs="Arial"/>
          <w:sz w:val="20"/>
          <w:szCs w:val="20"/>
        </w:rPr>
        <w:t xml:space="preserve">:  100% pure acrylic </w:t>
      </w:r>
      <w:r>
        <w:rPr>
          <w:rFonts w:ascii="Roboto Light" w:hAnsi="Roboto Light" w:cs="Arial"/>
          <w:sz w:val="20"/>
          <w:szCs w:val="20"/>
        </w:rPr>
        <w:t>primer</w:t>
      </w:r>
      <w:r w:rsidRPr="00C305F8">
        <w:rPr>
          <w:rFonts w:ascii="Roboto Light" w:hAnsi="Roboto Light" w:cs="Arial"/>
          <w:sz w:val="20"/>
          <w:szCs w:val="20"/>
        </w:rPr>
        <w:t>.</w:t>
      </w:r>
    </w:p>
    <w:p w14:paraId="38A0EA69" w14:textId="77777777"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G</w:t>
      </w:r>
      <w:r w:rsidRPr="00C305F8">
        <w:rPr>
          <w:rFonts w:ascii="Roboto Light" w:hAnsi="Roboto Light" w:cs="Arial"/>
          <w:sz w:val="20"/>
          <w:szCs w:val="20"/>
        </w:rPr>
        <w:t xml:space="preserve">. Superior Finish:  100% pure acrylic formulation with integral color and texture.  Perfect Swirl 2.0, Fine Sand 1.0, </w:t>
      </w:r>
      <w:r>
        <w:rPr>
          <w:rFonts w:ascii="Roboto Light" w:hAnsi="Roboto Light" w:cs="Arial"/>
          <w:sz w:val="20"/>
          <w:szCs w:val="20"/>
        </w:rPr>
        <w:tab/>
      </w:r>
      <w:r>
        <w:rPr>
          <w:rFonts w:ascii="Roboto Light" w:hAnsi="Roboto Light" w:cs="Arial"/>
          <w:sz w:val="20"/>
          <w:szCs w:val="20"/>
        </w:rPr>
        <w:tab/>
        <w:t xml:space="preserve">Medium Sand 1.5, </w:t>
      </w:r>
      <w:r w:rsidRPr="00C305F8">
        <w:rPr>
          <w:rFonts w:ascii="Roboto Light" w:hAnsi="Roboto Light" w:cs="Arial"/>
          <w:sz w:val="20"/>
          <w:szCs w:val="20"/>
        </w:rPr>
        <w:t>Versatex 0.5  textures</w:t>
      </w:r>
      <w:r>
        <w:rPr>
          <w:rFonts w:ascii="Roboto Light" w:hAnsi="Roboto Light" w:cs="Arial"/>
          <w:sz w:val="20"/>
          <w:szCs w:val="20"/>
        </w:rPr>
        <w:t xml:space="preserve"> with DuroTone pigments</w:t>
      </w:r>
      <w:r w:rsidRPr="00C305F8">
        <w:rPr>
          <w:rFonts w:ascii="Roboto Light" w:hAnsi="Roboto Light" w:cs="Arial"/>
          <w:sz w:val="20"/>
          <w:szCs w:val="20"/>
        </w:rPr>
        <w:t>.</w:t>
      </w:r>
    </w:p>
    <w:p w14:paraId="104D882D"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H. Protective Coating: SuperiorCote HP hydrophobic coating.</w:t>
      </w:r>
    </w:p>
    <w:p w14:paraId="096DEB83"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p>
    <w:p w14:paraId="58F0A6CD" w14:textId="77777777" w:rsidR="004C5DE7" w:rsidRPr="00C305F8"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3.0  Installation</w:t>
      </w:r>
    </w:p>
    <w:p w14:paraId="233BF8BE" w14:textId="67B21F29" w:rsidR="004C5DE7"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Pr="00C305F8">
        <w:rPr>
          <w:rFonts w:ascii="Roboto Light" w:hAnsi="Roboto Light" w:cs="Arial"/>
          <w:sz w:val="20"/>
          <w:szCs w:val="20"/>
        </w:rPr>
        <w:t xml:space="preserve">A. Inspect the substrate to ensure that it is free of all foreign materials that would affect the adhesion of the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Rollershield Drainage CIFS® System.</w:t>
      </w:r>
    </w:p>
    <w:p w14:paraId="4EC24493" w14:textId="77777777" w:rsidR="00384610" w:rsidRDefault="004C5DE7"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 xml:space="preserve">B. </w:t>
      </w:r>
      <w:r w:rsidR="00384610">
        <w:rPr>
          <w:rFonts w:ascii="Roboto Light" w:hAnsi="Roboto Light" w:cs="Arial"/>
          <w:sz w:val="20"/>
          <w:szCs w:val="20"/>
        </w:rPr>
        <w:t xml:space="preserve">Apply SuperiorFlash in and around window and door openings along with all other penetrations in the system as </w:t>
      </w:r>
      <w:r w:rsidR="00384610">
        <w:rPr>
          <w:rFonts w:ascii="Roboto Light" w:hAnsi="Roboto Light" w:cs="Arial"/>
          <w:sz w:val="20"/>
          <w:szCs w:val="20"/>
        </w:rPr>
        <w:tab/>
      </w:r>
      <w:r w:rsidR="00384610">
        <w:rPr>
          <w:rFonts w:ascii="Roboto Light" w:hAnsi="Roboto Light" w:cs="Arial"/>
          <w:sz w:val="20"/>
          <w:szCs w:val="20"/>
        </w:rPr>
        <w:tab/>
        <w:t>shown in Master Wall® product data sheets.</w:t>
      </w:r>
      <w:r>
        <w:rPr>
          <w:rFonts w:ascii="Roboto Light" w:hAnsi="Roboto Light" w:cs="Arial"/>
          <w:sz w:val="20"/>
          <w:szCs w:val="20"/>
        </w:rPr>
        <w:tab/>
      </w:r>
    </w:p>
    <w:p w14:paraId="0DCD940C" w14:textId="77777777" w:rsidR="004C5DE7" w:rsidRPr="00C305F8" w:rsidRDefault="00384610" w:rsidP="00A00BBC">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4C5DE7">
        <w:rPr>
          <w:rFonts w:ascii="Roboto Light" w:hAnsi="Roboto Light" w:cs="Arial"/>
          <w:sz w:val="20"/>
          <w:szCs w:val="20"/>
        </w:rPr>
        <w:t>C</w:t>
      </w:r>
      <w:r w:rsidR="004C5DE7" w:rsidRPr="00C305F8">
        <w:rPr>
          <w:rFonts w:ascii="Roboto Light" w:hAnsi="Roboto Light" w:cs="Arial"/>
          <w:sz w:val="20"/>
          <w:szCs w:val="20"/>
        </w:rPr>
        <w:t xml:space="preserve">. Apply the system in strict accordance with Master Wall® specifications, product data sheets, architectural </w:t>
      </w:r>
      <w:r w:rsidR="004C5DE7">
        <w:rPr>
          <w:rFonts w:ascii="Roboto Light" w:hAnsi="Roboto Light" w:cs="Arial"/>
          <w:sz w:val="20"/>
          <w:szCs w:val="20"/>
        </w:rPr>
        <w:tab/>
      </w:r>
      <w:r w:rsidR="004C5DE7">
        <w:rPr>
          <w:rFonts w:ascii="Roboto Light" w:hAnsi="Roboto Light" w:cs="Arial"/>
          <w:sz w:val="20"/>
          <w:szCs w:val="20"/>
        </w:rPr>
        <w:tab/>
      </w:r>
      <w:r w:rsidR="004C5DE7">
        <w:rPr>
          <w:rFonts w:ascii="Roboto Light" w:hAnsi="Roboto Light" w:cs="Arial"/>
          <w:sz w:val="20"/>
          <w:szCs w:val="20"/>
        </w:rPr>
        <w:tab/>
      </w:r>
      <w:r w:rsidR="004C5DE7" w:rsidRPr="00C305F8">
        <w:rPr>
          <w:rFonts w:ascii="Roboto Light" w:hAnsi="Roboto Light" w:cs="Arial"/>
          <w:sz w:val="20"/>
          <w:szCs w:val="20"/>
        </w:rPr>
        <w:t>drawings and architectural specifications</w:t>
      </w:r>
      <w:r w:rsidR="004C5DE7">
        <w:rPr>
          <w:rFonts w:ascii="Roboto Light" w:hAnsi="Roboto Light" w:cs="Arial"/>
          <w:sz w:val="20"/>
          <w:szCs w:val="20"/>
        </w:rPr>
        <w:t xml:space="preserve"> using the products noted above.</w:t>
      </w:r>
    </w:p>
    <w:p w14:paraId="22B53F44" w14:textId="77777777" w:rsidR="004C5DE7" w:rsidRDefault="004C5DE7"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1E48E24E" w14:textId="77777777" w:rsidR="004C5DE7" w:rsidRDefault="004C5DE7"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6D1E9290" w14:textId="77777777" w:rsidR="00C305F8" w:rsidRDefault="00C305F8" w:rsidP="00A00BBC">
      <w:pPr>
        <w:tabs>
          <w:tab w:val="left" w:pos="360"/>
          <w:tab w:val="left" w:pos="720"/>
          <w:tab w:val="left" w:pos="1080"/>
          <w:tab w:val="left" w:pos="1440"/>
          <w:tab w:val="left" w:pos="1800"/>
        </w:tabs>
        <w:jc w:val="both"/>
        <w:rPr>
          <w:rFonts w:ascii="Roboto Light" w:hAnsi="Roboto Light" w:cs="Arial"/>
          <w:b/>
          <w:sz w:val="20"/>
          <w:szCs w:val="20"/>
          <w:u w:val="single"/>
        </w:rPr>
      </w:pPr>
    </w:p>
    <w:p w14:paraId="48E9A269" w14:textId="77777777" w:rsidR="00A65E74" w:rsidRPr="00C305F8" w:rsidRDefault="00A65E74" w:rsidP="00A00BBC">
      <w:pPr>
        <w:tabs>
          <w:tab w:val="left" w:pos="360"/>
          <w:tab w:val="left" w:pos="720"/>
          <w:tab w:val="left" w:pos="1080"/>
          <w:tab w:val="left" w:pos="1440"/>
          <w:tab w:val="left" w:pos="1800"/>
        </w:tabs>
        <w:jc w:val="both"/>
        <w:rPr>
          <w:rFonts w:ascii="Roboto Light" w:hAnsi="Roboto Light" w:cs="Arial"/>
          <w:sz w:val="20"/>
          <w:szCs w:val="20"/>
        </w:rPr>
      </w:pPr>
    </w:p>
    <w:p w14:paraId="460878FA" w14:textId="77777777" w:rsidR="00A65E74" w:rsidRPr="00C305F8" w:rsidRDefault="00A65E74" w:rsidP="00A00BBC">
      <w:pPr>
        <w:tabs>
          <w:tab w:val="left" w:pos="360"/>
          <w:tab w:val="left" w:pos="720"/>
          <w:tab w:val="left" w:pos="1080"/>
          <w:tab w:val="left" w:pos="1440"/>
          <w:tab w:val="left" w:pos="1800"/>
        </w:tabs>
        <w:jc w:val="both"/>
        <w:rPr>
          <w:rFonts w:ascii="Roboto Light" w:hAnsi="Roboto Light" w:cs="Arial"/>
          <w:sz w:val="20"/>
          <w:szCs w:val="20"/>
        </w:rPr>
      </w:pPr>
    </w:p>
    <w:p w14:paraId="4E15D8B3" w14:textId="77777777" w:rsidR="00A65E74" w:rsidRPr="00C305F8" w:rsidRDefault="00A65E74" w:rsidP="00A00BBC">
      <w:pPr>
        <w:tabs>
          <w:tab w:val="left" w:pos="360"/>
          <w:tab w:val="left" w:pos="720"/>
          <w:tab w:val="left" w:pos="1080"/>
          <w:tab w:val="left" w:pos="1440"/>
          <w:tab w:val="left" w:pos="1800"/>
        </w:tabs>
        <w:jc w:val="both"/>
        <w:rPr>
          <w:rFonts w:ascii="Roboto Light" w:hAnsi="Roboto Light" w:cs="Arial"/>
          <w:sz w:val="20"/>
          <w:szCs w:val="20"/>
        </w:rPr>
      </w:pPr>
    </w:p>
    <w:p w14:paraId="3727289D" w14:textId="77777777" w:rsidR="00A65E74" w:rsidRPr="00C305F8" w:rsidRDefault="00A65E74" w:rsidP="00A00BBC">
      <w:pPr>
        <w:tabs>
          <w:tab w:val="left" w:pos="360"/>
          <w:tab w:val="left" w:pos="720"/>
          <w:tab w:val="left" w:pos="1080"/>
          <w:tab w:val="left" w:pos="1440"/>
          <w:tab w:val="left" w:pos="1800"/>
        </w:tabs>
        <w:jc w:val="both"/>
        <w:rPr>
          <w:rFonts w:ascii="Roboto Light" w:hAnsi="Roboto Light" w:cs="Arial"/>
          <w:sz w:val="20"/>
          <w:szCs w:val="20"/>
        </w:rPr>
      </w:pPr>
    </w:p>
    <w:p w14:paraId="744DE3DA" w14:textId="77777777" w:rsidR="00A65E74" w:rsidRPr="00C305F8" w:rsidRDefault="00A65E74" w:rsidP="00A00BBC">
      <w:pPr>
        <w:tabs>
          <w:tab w:val="left" w:pos="360"/>
          <w:tab w:val="left" w:pos="720"/>
          <w:tab w:val="left" w:pos="1080"/>
          <w:tab w:val="left" w:pos="1440"/>
          <w:tab w:val="left" w:pos="1800"/>
        </w:tabs>
        <w:jc w:val="both"/>
        <w:rPr>
          <w:rFonts w:ascii="Roboto Light" w:hAnsi="Roboto Light" w:cs="Arial"/>
          <w:sz w:val="20"/>
          <w:szCs w:val="20"/>
        </w:rPr>
      </w:pPr>
    </w:p>
    <w:p w14:paraId="6B2B13B6" w14:textId="77777777" w:rsidR="00A65E74" w:rsidRPr="00C305F8" w:rsidRDefault="00A65E74" w:rsidP="00A00BBC">
      <w:pPr>
        <w:tabs>
          <w:tab w:val="left" w:pos="360"/>
          <w:tab w:val="left" w:pos="720"/>
          <w:tab w:val="left" w:pos="1080"/>
          <w:tab w:val="left" w:pos="1440"/>
          <w:tab w:val="left" w:pos="1800"/>
        </w:tabs>
        <w:jc w:val="both"/>
        <w:rPr>
          <w:rFonts w:ascii="Roboto Light" w:hAnsi="Roboto Light" w:cs="Arial"/>
          <w:sz w:val="20"/>
          <w:szCs w:val="20"/>
        </w:rPr>
      </w:pPr>
    </w:p>
    <w:p w14:paraId="6EA00E26" w14:textId="77777777" w:rsidR="00EA402D" w:rsidRPr="00C305F8" w:rsidRDefault="00EA402D"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Disclaimer</w:t>
      </w:r>
    </w:p>
    <w:p w14:paraId="0D4BAA57" w14:textId="77777777" w:rsidR="00EA402D" w:rsidRPr="00C305F8" w:rsidRDefault="00EA402D" w:rsidP="00A00BBC">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Specification is published for general informational purposes only and is not intended to imply that these are the only materials, procedures, or methods, which are available or suitable. Materials, procedures, or methods may vary</w:t>
      </w:r>
      <w:r w:rsidR="00C16BAA" w:rsidRPr="00C305F8">
        <w:rPr>
          <w:rFonts w:ascii="Roboto Light" w:hAnsi="Roboto Light" w:cs="Arial"/>
          <w:sz w:val="20"/>
          <w:szCs w:val="20"/>
        </w:rPr>
        <w:t xml:space="preserve"> </w:t>
      </w:r>
      <w:r w:rsidRPr="00C305F8">
        <w:rPr>
          <w:rFonts w:ascii="Roboto Light" w:hAnsi="Roboto Light" w:cs="Arial"/>
          <w:sz w:val="20"/>
          <w:szCs w:val="20"/>
        </w:rPr>
        <w:t xml:space="preserve">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w:t>
      </w:r>
      <w:r w:rsidR="00923B22" w:rsidRPr="00C305F8">
        <w:rPr>
          <w:rFonts w:ascii="Roboto Light" w:hAnsi="Roboto Light" w:cs="Arial"/>
          <w:sz w:val="20"/>
          <w:szCs w:val="20"/>
        </w:rPr>
        <w:t>Inc.®</w:t>
      </w:r>
    </w:p>
    <w:p w14:paraId="2AD279B0" w14:textId="77777777" w:rsidR="005B08A7" w:rsidRPr="00C305F8" w:rsidRDefault="005B08A7" w:rsidP="00A00BBC">
      <w:pPr>
        <w:tabs>
          <w:tab w:val="left" w:pos="360"/>
          <w:tab w:val="left" w:pos="720"/>
          <w:tab w:val="left" w:pos="1080"/>
          <w:tab w:val="left" w:pos="1440"/>
          <w:tab w:val="left" w:pos="1800"/>
        </w:tabs>
        <w:jc w:val="both"/>
        <w:rPr>
          <w:rFonts w:ascii="Roboto Light" w:hAnsi="Roboto Light" w:cs="Arial"/>
          <w:sz w:val="20"/>
          <w:szCs w:val="20"/>
        </w:rPr>
      </w:pPr>
    </w:p>
    <w:sectPr w:rsidR="005B08A7" w:rsidRPr="00C305F8" w:rsidSect="002540F0">
      <w:headerReference w:type="default" r:id="rId12"/>
      <w:footerReference w:type="default" r:id="rId13"/>
      <w:pgSz w:w="12240" w:h="15840"/>
      <w:pgMar w:top="72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DCC18" w14:textId="77777777" w:rsidR="00D5245D" w:rsidRDefault="00D5245D">
      <w:r>
        <w:separator/>
      </w:r>
    </w:p>
  </w:endnote>
  <w:endnote w:type="continuationSeparator" w:id="0">
    <w:p w14:paraId="7E65D68A" w14:textId="77777777" w:rsidR="00D5245D" w:rsidRDefault="00D5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3948A" w14:textId="77777777" w:rsidR="00E730EF" w:rsidRPr="00E03812" w:rsidRDefault="00E730EF">
    <w:pPr>
      <w:pStyle w:val="Footer"/>
      <w:rPr>
        <w:rFonts w:ascii="Arial" w:hAnsi="Arial" w:cs="Arial"/>
        <w:color w:val="999999"/>
        <w:sz w:val="20"/>
        <w:szCs w:val="20"/>
      </w:rPr>
    </w:pPr>
    <w:r w:rsidRPr="00E03812">
      <w:rPr>
        <w:rFonts w:ascii="Arial" w:hAnsi="Arial" w:cs="Arial"/>
        <w:color w:val="999999"/>
        <w:sz w:val="20"/>
        <w:szCs w:val="20"/>
      </w:rPr>
      <w:t xml:space="preserve">Master Wall Guide Specification </w:t>
    </w:r>
    <w:r>
      <w:rPr>
        <w:rFonts w:ascii="Arial" w:hAnsi="Arial" w:cs="Arial"/>
        <w:color w:val="999999"/>
        <w:sz w:val="20"/>
        <w:szCs w:val="20"/>
      </w:rPr>
      <w:t>RDCIFS</w:t>
    </w:r>
    <w:r w:rsidR="00B517B1">
      <w:rPr>
        <w:rFonts w:ascii="Arial" w:hAnsi="Arial" w:cs="Arial"/>
        <w:color w:val="999999"/>
        <w:sz w:val="20"/>
        <w:szCs w:val="20"/>
      </w:rPr>
      <w:t>1018</w:t>
    </w:r>
  </w:p>
  <w:p w14:paraId="1116732A" w14:textId="77777777" w:rsidR="00E730EF" w:rsidRPr="00E03812" w:rsidRDefault="00E730EF">
    <w:pPr>
      <w:pStyle w:val="Footer"/>
      <w:rPr>
        <w:rFonts w:ascii="Arial" w:hAnsi="Arial" w:cs="Arial"/>
        <w:color w:val="999999"/>
        <w:sz w:val="20"/>
        <w:szCs w:val="20"/>
      </w:rPr>
    </w:pPr>
    <w:r>
      <w:rPr>
        <w:rFonts w:ascii="Arial" w:hAnsi="Arial" w:cs="Arial"/>
        <w:color w:val="999999"/>
        <w:sz w:val="20"/>
        <w:szCs w:val="20"/>
      </w:rPr>
      <w:t xml:space="preserve">Issued: </w:t>
    </w:r>
    <w:r w:rsidR="00B517B1">
      <w:rPr>
        <w:rFonts w:ascii="Arial" w:hAnsi="Arial" w:cs="Arial"/>
        <w:color w:val="999999"/>
        <w:sz w:val="20"/>
        <w:szCs w:val="20"/>
      </w:rPr>
      <w:t>6/1/20</w:t>
    </w:r>
  </w:p>
  <w:p w14:paraId="254CBDA5" w14:textId="77777777" w:rsidR="00E730EF" w:rsidRPr="00E03812" w:rsidRDefault="00E730EF" w:rsidP="005B08A7">
    <w:pPr>
      <w:pStyle w:val="Footer"/>
      <w:rPr>
        <w:rFonts w:ascii="Arial" w:hAnsi="Arial" w:cs="Arial"/>
        <w:color w:val="999999"/>
        <w:sz w:val="20"/>
        <w:szCs w:val="20"/>
      </w:rPr>
    </w:pPr>
    <w:r w:rsidRPr="00E03812">
      <w:rPr>
        <w:rFonts w:ascii="Arial" w:hAnsi="Arial" w:cs="Arial"/>
        <w:color w:val="999999"/>
        <w:sz w:val="20"/>
        <w:szCs w:val="20"/>
      </w:rPr>
      <w:t xml:space="preserve">Page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PAGE </w:instrText>
    </w:r>
    <w:r w:rsidRPr="00E03812">
      <w:rPr>
        <w:rStyle w:val="PageNumber"/>
        <w:rFonts w:ascii="Arial" w:hAnsi="Arial" w:cs="Arial"/>
        <w:color w:val="999999"/>
        <w:sz w:val="20"/>
        <w:szCs w:val="20"/>
      </w:rPr>
      <w:fldChar w:fldCharType="separate"/>
    </w:r>
    <w:r w:rsidR="00693383">
      <w:rPr>
        <w:rStyle w:val="PageNumber"/>
        <w:rFonts w:ascii="Arial" w:hAnsi="Arial" w:cs="Arial"/>
        <w:noProof/>
        <w:color w:val="999999"/>
        <w:sz w:val="20"/>
        <w:szCs w:val="20"/>
      </w:rPr>
      <w:t>2</w:t>
    </w:r>
    <w:r w:rsidRPr="00E03812">
      <w:rPr>
        <w:rStyle w:val="PageNumber"/>
        <w:rFonts w:ascii="Arial" w:hAnsi="Arial" w:cs="Arial"/>
        <w:color w:val="999999"/>
        <w:sz w:val="20"/>
        <w:szCs w:val="20"/>
      </w:rPr>
      <w:fldChar w:fldCharType="end"/>
    </w:r>
    <w:r w:rsidRPr="00E03812">
      <w:rPr>
        <w:rStyle w:val="PageNumber"/>
        <w:rFonts w:ascii="Arial" w:hAnsi="Arial" w:cs="Arial"/>
        <w:color w:val="999999"/>
        <w:sz w:val="20"/>
        <w:szCs w:val="20"/>
      </w:rPr>
      <w:t xml:space="preserve"> of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NUMPAGES </w:instrText>
    </w:r>
    <w:r w:rsidRPr="00E03812">
      <w:rPr>
        <w:rStyle w:val="PageNumber"/>
        <w:rFonts w:ascii="Arial" w:hAnsi="Arial" w:cs="Arial"/>
        <w:color w:val="999999"/>
        <w:sz w:val="20"/>
        <w:szCs w:val="20"/>
      </w:rPr>
      <w:fldChar w:fldCharType="separate"/>
    </w:r>
    <w:r w:rsidR="00693383">
      <w:rPr>
        <w:rStyle w:val="PageNumber"/>
        <w:rFonts w:ascii="Arial" w:hAnsi="Arial" w:cs="Arial"/>
        <w:noProof/>
        <w:color w:val="999999"/>
        <w:sz w:val="20"/>
        <w:szCs w:val="20"/>
      </w:rPr>
      <w:t>9</w:t>
    </w:r>
    <w:r w:rsidRPr="00E03812">
      <w:rPr>
        <w:rStyle w:val="PageNumber"/>
        <w:rFonts w:ascii="Arial" w:hAnsi="Arial" w:cs="Arial"/>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C6790" w14:textId="77777777" w:rsidR="00D5245D" w:rsidRDefault="00D5245D">
      <w:r>
        <w:separator/>
      </w:r>
    </w:p>
  </w:footnote>
  <w:footnote w:type="continuationSeparator" w:id="0">
    <w:p w14:paraId="3FA5C234" w14:textId="77777777" w:rsidR="00D5245D" w:rsidRDefault="00D52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F81F" w14:textId="77777777" w:rsidR="00E730EF" w:rsidRPr="00D860D6" w:rsidRDefault="00E730EF" w:rsidP="00893FA7">
    <w:pPr>
      <w:pStyle w:val="Header"/>
      <w:jc w:val="center"/>
      <w:rPr>
        <w:rFonts w:ascii="Arial" w:hAnsi="Arial" w:cs="Arial"/>
        <w:b/>
        <w:color w:val="999999"/>
        <w:sz w:val="28"/>
        <w:szCs w:val="28"/>
      </w:rPr>
    </w:pPr>
    <w:r>
      <w:rPr>
        <w:noProof/>
        <w:color w:val="999999"/>
        <w:sz w:val="28"/>
        <w:szCs w:val="28"/>
      </w:rPr>
      <w:drawing>
        <wp:anchor distT="0" distB="0" distL="114300" distR="114300" simplePos="0" relativeHeight="251657728" behindDoc="0" locked="0" layoutInCell="1" allowOverlap="1" wp14:anchorId="70EA225F" wp14:editId="61358554">
          <wp:simplePos x="0" y="0"/>
          <wp:positionH relativeFrom="column">
            <wp:posOffset>0</wp:posOffset>
          </wp:positionH>
          <wp:positionV relativeFrom="paragraph">
            <wp:posOffset>0</wp:posOffset>
          </wp:positionV>
          <wp:extent cx="409575" cy="571500"/>
          <wp:effectExtent l="19050" t="0" r="9525" b="0"/>
          <wp:wrapSquare wrapText="bothSides"/>
          <wp:docPr id="2" name="Picture 2" descr="darby14wefinishstrong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by14wefinishstrong300"/>
                  <pic:cNvPicPr>
                    <a:picLocks noChangeAspect="1" noChangeArrowheads="1"/>
                  </pic:cNvPicPr>
                </pic:nvPicPr>
                <pic:blipFill>
                  <a:blip r:embed="rId1"/>
                  <a:srcRect/>
                  <a:stretch>
                    <a:fillRect/>
                  </a:stretch>
                </pic:blipFill>
                <pic:spPr bwMode="auto">
                  <a:xfrm>
                    <a:off x="0" y="0"/>
                    <a:ext cx="409575" cy="571500"/>
                  </a:xfrm>
                  <a:prstGeom prst="rect">
                    <a:avLst/>
                  </a:prstGeom>
                  <a:noFill/>
                  <a:ln w="9525">
                    <a:noFill/>
                    <a:miter lim="800000"/>
                    <a:headEnd/>
                    <a:tailEnd/>
                  </a:ln>
                </pic:spPr>
              </pic:pic>
            </a:graphicData>
          </a:graphic>
        </wp:anchor>
      </w:drawing>
    </w:r>
    <w:r>
      <w:rPr>
        <w:rFonts w:ascii="Arial" w:hAnsi="Arial" w:cs="Arial"/>
        <w:b/>
        <w:color w:val="999999"/>
        <w:sz w:val="28"/>
        <w:szCs w:val="28"/>
      </w:rPr>
      <w:t>Rollershield Drainage CIFS®</w:t>
    </w:r>
    <w:r w:rsidRPr="00D860D6">
      <w:rPr>
        <w:rFonts w:ascii="Arial" w:hAnsi="Arial" w:cs="Arial"/>
        <w:b/>
        <w:color w:val="999999"/>
        <w:sz w:val="28"/>
        <w:szCs w:val="28"/>
      </w:rPr>
      <w:t xml:space="preserve"> – Continuously Insulated</w:t>
    </w:r>
  </w:p>
  <w:p w14:paraId="07A76D25" w14:textId="77777777" w:rsidR="00E730EF" w:rsidRDefault="00E730EF" w:rsidP="00893FA7">
    <w:pPr>
      <w:pStyle w:val="Header"/>
      <w:jc w:val="center"/>
      <w:rPr>
        <w:rFonts w:ascii="Arial" w:hAnsi="Arial" w:cs="Arial"/>
        <w:b/>
        <w:color w:val="999999"/>
        <w:sz w:val="28"/>
        <w:szCs w:val="28"/>
      </w:rPr>
    </w:pPr>
    <w:r w:rsidRPr="00D860D6">
      <w:rPr>
        <w:rFonts w:ascii="Arial" w:hAnsi="Arial" w:cs="Arial"/>
        <w:b/>
        <w:color w:val="999999"/>
        <w:sz w:val="28"/>
        <w:szCs w:val="28"/>
      </w:rPr>
      <w:t>Section 07 24 19</w:t>
    </w:r>
  </w:p>
  <w:p w14:paraId="3D12DA8A" w14:textId="77777777" w:rsidR="00B517B1" w:rsidRPr="00D860D6" w:rsidRDefault="00B517B1" w:rsidP="00893FA7">
    <w:pPr>
      <w:pStyle w:val="Header"/>
      <w:jc w:val="center"/>
      <w:rPr>
        <w:rFonts w:ascii="Arial" w:hAnsi="Arial" w:cs="Arial"/>
        <w:b/>
        <w:color w:val="999999"/>
        <w:sz w:val="28"/>
        <w:szCs w:val="28"/>
      </w:rPr>
    </w:pPr>
  </w:p>
  <w:p w14:paraId="1756BF85" w14:textId="77777777" w:rsidR="00E730EF" w:rsidRDefault="00E730EF" w:rsidP="005B08A7">
    <w:pPr>
      <w:pStyle w:val="Header"/>
      <w:jc w:val="center"/>
      <w:rPr>
        <w:rFonts w:ascii="Arial" w:hAnsi="Arial" w:cs="Arial"/>
        <w:b/>
      </w:rPr>
    </w:pPr>
  </w:p>
  <w:p w14:paraId="75FE0D8E" w14:textId="77777777" w:rsidR="00E730EF" w:rsidRDefault="00E730EF" w:rsidP="005B0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841B7"/>
    <w:multiLevelType w:val="hybridMultilevel"/>
    <w:tmpl w:val="8894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80382"/>
    <w:multiLevelType w:val="multilevel"/>
    <w:tmpl w:val="1804CD02"/>
    <w:lvl w:ilvl="0">
      <w:start w:val="1"/>
      <w:numFmt w:val="decimal"/>
      <w:pStyle w:val="Heading1"/>
      <w:lvlText w:val="PART %1"/>
      <w:lvlJc w:val="left"/>
      <w:pPr>
        <w:tabs>
          <w:tab w:val="num" w:pos="567"/>
        </w:tabs>
        <w:ind w:left="567" w:hanging="567"/>
      </w:pPr>
      <w:rPr>
        <w:rFonts w:hint="default"/>
      </w:rPr>
    </w:lvl>
    <w:lvl w:ilvl="1">
      <w:start w:val="1"/>
      <w:numFmt w:val="decimal"/>
      <w:pStyle w:val="Heading2"/>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upperLetter"/>
      <w:pStyle w:val="Heading5"/>
      <w:lvlText w:val="%5."/>
      <w:lvlJc w:val="left"/>
      <w:pPr>
        <w:tabs>
          <w:tab w:val="num" w:pos="1588"/>
        </w:tabs>
        <w:ind w:left="1588" w:hanging="454"/>
      </w:pPr>
      <w:rPr>
        <w:rFonts w:hint="default"/>
        <w:b w:val="0"/>
        <w:i w:val="0"/>
        <w:color w:val="auto"/>
        <w:sz w:val="18"/>
      </w:rPr>
    </w:lvl>
    <w:lvl w:ilvl="5">
      <w:start w:val="1"/>
      <w:numFmt w:val="decimal"/>
      <w:pStyle w:val="Heading6"/>
      <w:lvlText w:val="%6."/>
      <w:lvlJc w:val="left"/>
      <w:pPr>
        <w:tabs>
          <w:tab w:val="num" w:pos="2041"/>
        </w:tabs>
        <w:ind w:left="2041" w:hanging="453"/>
      </w:pPr>
      <w:rPr>
        <w:rFonts w:hint="default"/>
        <w:i w:val="0"/>
        <w:color w:val="auto"/>
      </w:rPr>
    </w:lvl>
    <w:lvl w:ilvl="6">
      <w:start w:val="1"/>
      <w:numFmt w:val="lowerLetter"/>
      <w:pStyle w:val="Heading7"/>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A7"/>
    <w:rsid w:val="00001F14"/>
    <w:rsid w:val="00010CFA"/>
    <w:rsid w:val="000334F7"/>
    <w:rsid w:val="000523B0"/>
    <w:rsid w:val="00074BDA"/>
    <w:rsid w:val="00077D9A"/>
    <w:rsid w:val="000856DD"/>
    <w:rsid w:val="000E4F09"/>
    <w:rsid w:val="000F37D6"/>
    <w:rsid w:val="00124F2D"/>
    <w:rsid w:val="001432A0"/>
    <w:rsid w:val="00143700"/>
    <w:rsid w:val="001D2180"/>
    <w:rsid w:val="00222122"/>
    <w:rsid w:val="002304E0"/>
    <w:rsid w:val="002540F0"/>
    <w:rsid w:val="00261421"/>
    <w:rsid w:val="002A403D"/>
    <w:rsid w:val="002D5F17"/>
    <w:rsid w:val="002E63A4"/>
    <w:rsid w:val="00321A9B"/>
    <w:rsid w:val="00325E8E"/>
    <w:rsid w:val="00347496"/>
    <w:rsid w:val="00382D81"/>
    <w:rsid w:val="00384610"/>
    <w:rsid w:val="00392446"/>
    <w:rsid w:val="00394082"/>
    <w:rsid w:val="003C7D1D"/>
    <w:rsid w:val="004079F9"/>
    <w:rsid w:val="00421522"/>
    <w:rsid w:val="00473B2C"/>
    <w:rsid w:val="004837B9"/>
    <w:rsid w:val="004C5DE7"/>
    <w:rsid w:val="004C6D7E"/>
    <w:rsid w:val="004D7E46"/>
    <w:rsid w:val="004E5990"/>
    <w:rsid w:val="00574EF3"/>
    <w:rsid w:val="00587AB1"/>
    <w:rsid w:val="005A467B"/>
    <w:rsid w:val="005B08A7"/>
    <w:rsid w:val="005B5C4E"/>
    <w:rsid w:val="005D5927"/>
    <w:rsid w:val="005F51A7"/>
    <w:rsid w:val="0064611B"/>
    <w:rsid w:val="006725F2"/>
    <w:rsid w:val="006862D5"/>
    <w:rsid w:val="00693383"/>
    <w:rsid w:val="006A1901"/>
    <w:rsid w:val="006B0264"/>
    <w:rsid w:val="006C38CC"/>
    <w:rsid w:val="006E1E7E"/>
    <w:rsid w:val="006F17E5"/>
    <w:rsid w:val="00725A66"/>
    <w:rsid w:val="00727E92"/>
    <w:rsid w:val="00742D8A"/>
    <w:rsid w:val="00747B6D"/>
    <w:rsid w:val="00757B7C"/>
    <w:rsid w:val="00762411"/>
    <w:rsid w:val="007A1AD2"/>
    <w:rsid w:val="007D32D0"/>
    <w:rsid w:val="007E6F9D"/>
    <w:rsid w:val="008113AF"/>
    <w:rsid w:val="00813AF6"/>
    <w:rsid w:val="008416C6"/>
    <w:rsid w:val="008454E2"/>
    <w:rsid w:val="0085584C"/>
    <w:rsid w:val="00861269"/>
    <w:rsid w:val="00893FA7"/>
    <w:rsid w:val="008C31A2"/>
    <w:rsid w:val="008D3EAD"/>
    <w:rsid w:val="008E51B4"/>
    <w:rsid w:val="00917513"/>
    <w:rsid w:val="00923B22"/>
    <w:rsid w:val="00935EDA"/>
    <w:rsid w:val="00951733"/>
    <w:rsid w:val="00980D39"/>
    <w:rsid w:val="00982DA4"/>
    <w:rsid w:val="009A744F"/>
    <w:rsid w:val="009B113D"/>
    <w:rsid w:val="009C51D2"/>
    <w:rsid w:val="009D3837"/>
    <w:rsid w:val="009D42B5"/>
    <w:rsid w:val="009D5E29"/>
    <w:rsid w:val="009E4D65"/>
    <w:rsid w:val="00A00BBC"/>
    <w:rsid w:val="00A338E4"/>
    <w:rsid w:val="00A40CB5"/>
    <w:rsid w:val="00A5340A"/>
    <w:rsid w:val="00A534B3"/>
    <w:rsid w:val="00A5539E"/>
    <w:rsid w:val="00A63C37"/>
    <w:rsid w:val="00A652E6"/>
    <w:rsid w:val="00A65E74"/>
    <w:rsid w:val="00A66FC7"/>
    <w:rsid w:val="00A754C3"/>
    <w:rsid w:val="00A92DF5"/>
    <w:rsid w:val="00AE45A4"/>
    <w:rsid w:val="00B12C76"/>
    <w:rsid w:val="00B16C7E"/>
    <w:rsid w:val="00B17EE7"/>
    <w:rsid w:val="00B34769"/>
    <w:rsid w:val="00B41CC0"/>
    <w:rsid w:val="00B517B1"/>
    <w:rsid w:val="00B64ED7"/>
    <w:rsid w:val="00B81A90"/>
    <w:rsid w:val="00B8278B"/>
    <w:rsid w:val="00BA0A8E"/>
    <w:rsid w:val="00BD0318"/>
    <w:rsid w:val="00BE0B0A"/>
    <w:rsid w:val="00C16BAA"/>
    <w:rsid w:val="00C26AB3"/>
    <w:rsid w:val="00C305F8"/>
    <w:rsid w:val="00C35AFB"/>
    <w:rsid w:val="00C51D5A"/>
    <w:rsid w:val="00C62E35"/>
    <w:rsid w:val="00C92987"/>
    <w:rsid w:val="00CB5283"/>
    <w:rsid w:val="00D055E5"/>
    <w:rsid w:val="00D26AF6"/>
    <w:rsid w:val="00D5245D"/>
    <w:rsid w:val="00D860D6"/>
    <w:rsid w:val="00DE6BAB"/>
    <w:rsid w:val="00E0029E"/>
    <w:rsid w:val="00E03812"/>
    <w:rsid w:val="00E057E4"/>
    <w:rsid w:val="00E31E44"/>
    <w:rsid w:val="00E3241F"/>
    <w:rsid w:val="00E53004"/>
    <w:rsid w:val="00E64051"/>
    <w:rsid w:val="00E727C0"/>
    <w:rsid w:val="00E730EF"/>
    <w:rsid w:val="00EA2642"/>
    <w:rsid w:val="00EA402D"/>
    <w:rsid w:val="00EC35BC"/>
    <w:rsid w:val="00F00A1F"/>
    <w:rsid w:val="00F0115D"/>
    <w:rsid w:val="00F0523D"/>
    <w:rsid w:val="00F16E0E"/>
    <w:rsid w:val="00F36EC3"/>
    <w:rsid w:val="00F80402"/>
    <w:rsid w:val="00FA234C"/>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2B325DD"/>
  <w15:docId w15:val="{7EB9208A-8318-44BE-BF8D-3CA19CE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927"/>
    <w:rPr>
      <w:sz w:val="24"/>
      <w:szCs w:val="24"/>
    </w:rPr>
  </w:style>
  <w:style w:type="paragraph" w:styleId="Heading1">
    <w:name w:val="heading 1"/>
    <w:next w:val="Normal"/>
    <w:qFormat/>
    <w:rsid w:val="001432A0"/>
    <w:pPr>
      <w:keepNext/>
      <w:keepLines/>
      <w:numPr>
        <w:numId w:val="1"/>
      </w:numPr>
      <w:suppressAutoHyphens/>
      <w:spacing w:before="360" w:after="240"/>
      <w:outlineLvl w:val="0"/>
    </w:pPr>
    <w:rPr>
      <w:rFonts w:ascii="Arial" w:hAnsi="Arial" w:cs="Arial"/>
      <w:b/>
      <w:bCs/>
      <w:sz w:val="24"/>
      <w:szCs w:val="24"/>
      <w:lang w:val="en-GB"/>
    </w:rPr>
  </w:style>
  <w:style w:type="paragraph" w:styleId="Heading2">
    <w:name w:val="heading 2"/>
    <w:basedOn w:val="Heading1"/>
    <w:next w:val="Normal"/>
    <w:link w:val="Heading2Char"/>
    <w:qFormat/>
    <w:rsid w:val="001432A0"/>
    <w:pPr>
      <w:numPr>
        <w:ilvl w:val="1"/>
      </w:numPr>
      <w:spacing w:before="240" w:after="120"/>
      <w:outlineLvl w:val="1"/>
    </w:pPr>
    <w:rPr>
      <w:bCs w:val="0"/>
      <w:iCs/>
      <w:sz w:val="22"/>
      <w:szCs w:val="28"/>
    </w:rPr>
  </w:style>
  <w:style w:type="paragraph" w:styleId="Heading3">
    <w:name w:val="heading 3"/>
    <w:basedOn w:val="Heading2"/>
    <w:next w:val="Normal"/>
    <w:qFormat/>
    <w:rsid w:val="001432A0"/>
    <w:pPr>
      <w:numPr>
        <w:ilvl w:val="2"/>
      </w:numPr>
      <w:outlineLvl w:val="2"/>
    </w:pPr>
    <w:rPr>
      <w:bCs/>
      <w:sz w:val="20"/>
      <w:szCs w:val="26"/>
    </w:rPr>
  </w:style>
  <w:style w:type="paragraph" w:styleId="Heading4">
    <w:name w:val="heading 4"/>
    <w:basedOn w:val="Heading3"/>
    <w:next w:val="Normal"/>
    <w:qFormat/>
    <w:rsid w:val="001432A0"/>
    <w:pPr>
      <w:numPr>
        <w:ilvl w:val="3"/>
      </w:numPr>
      <w:outlineLvl w:val="3"/>
    </w:pPr>
    <w:rPr>
      <w:bCs w:val="0"/>
      <w:szCs w:val="28"/>
    </w:rPr>
  </w:style>
  <w:style w:type="paragraph" w:styleId="Heading5">
    <w:name w:val="heading 5"/>
    <w:qFormat/>
    <w:rsid w:val="001432A0"/>
    <w:pPr>
      <w:numPr>
        <w:ilvl w:val="4"/>
        <w:numId w:val="1"/>
      </w:numPr>
      <w:spacing w:before="200"/>
      <w:outlineLvl w:val="4"/>
    </w:pPr>
    <w:rPr>
      <w:rFonts w:ascii="Arial" w:hAnsi="Arial" w:cs="Arial"/>
      <w:lang w:val="en-GB"/>
    </w:rPr>
  </w:style>
  <w:style w:type="paragraph" w:styleId="Heading6">
    <w:name w:val="heading 6"/>
    <w:qFormat/>
    <w:rsid w:val="001432A0"/>
    <w:pPr>
      <w:numPr>
        <w:ilvl w:val="5"/>
        <w:numId w:val="1"/>
      </w:numPr>
      <w:spacing w:before="120"/>
      <w:outlineLvl w:val="5"/>
    </w:pPr>
    <w:rPr>
      <w:rFonts w:ascii="Arial" w:hAnsi="Arial" w:cs="Arial"/>
      <w:lang w:val="en-GB"/>
    </w:rPr>
  </w:style>
  <w:style w:type="paragraph" w:styleId="Heading7">
    <w:name w:val="heading 7"/>
    <w:qFormat/>
    <w:rsid w:val="001432A0"/>
    <w:pPr>
      <w:numPr>
        <w:ilvl w:val="6"/>
        <w:numId w:val="1"/>
      </w:numPr>
      <w:spacing w:before="120"/>
      <w:outlineLvl w:val="6"/>
    </w:pPr>
    <w:rPr>
      <w:rFonts w:ascii="Arial" w:hAnsi="Arial"/>
      <w:szCs w:val="24"/>
      <w:lang w:val="en-GB"/>
    </w:rPr>
  </w:style>
  <w:style w:type="paragraph" w:styleId="Heading9">
    <w:name w:val="heading 9"/>
    <w:basedOn w:val="Normal"/>
    <w:next w:val="Normal"/>
    <w:qFormat/>
    <w:rsid w:val="001432A0"/>
    <w:pPr>
      <w:numPr>
        <w:ilvl w:val="8"/>
        <w:numId w:val="1"/>
      </w:numPr>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8A7"/>
    <w:pPr>
      <w:tabs>
        <w:tab w:val="center" w:pos="4320"/>
        <w:tab w:val="right" w:pos="8640"/>
      </w:tabs>
    </w:pPr>
  </w:style>
  <w:style w:type="paragraph" w:styleId="Footer">
    <w:name w:val="footer"/>
    <w:basedOn w:val="Normal"/>
    <w:rsid w:val="005B08A7"/>
    <w:pPr>
      <w:tabs>
        <w:tab w:val="center" w:pos="4320"/>
        <w:tab w:val="right" w:pos="8640"/>
      </w:tabs>
    </w:pPr>
  </w:style>
  <w:style w:type="character" w:styleId="PageNumber">
    <w:name w:val="page number"/>
    <w:basedOn w:val="DefaultParagraphFont"/>
    <w:rsid w:val="005B08A7"/>
  </w:style>
  <w:style w:type="paragraph" w:customStyle="1" w:styleId="Tabletext">
    <w:name w:val="Table text"/>
    <w:rsid w:val="001432A0"/>
    <w:pPr>
      <w:keepLines/>
      <w:spacing w:before="40" w:after="40"/>
    </w:pPr>
    <w:rPr>
      <w:rFonts w:ascii="Arial" w:hAnsi="Arial"/>
      <w:sz w:val="18"/>
      <w:lang w:val="en-GB"/>
    </w:rPr>
  </w:style>
  <w:style w:type="paragraph" w:customStyle="1" w:styleId="Tableheader">
    <w:name w:val="Table header"/>
    <w:basedOn w:val="Tabletext"/>
    <w:rsid w:val="001432A0"/>
    <w:rPr>
      <w:b/>
      <w:color w:val="FFFFFF"/>
      <w:lang w:val="en-US"/>
    </w:rPr>
  </w:style>
  <w:style w:type="character" w:customStyle="1" w:styleId="Heading2Char">
    <w:name w:val="Heading 2 Char"/>
    <w:link w:val="Heading2"/>
    <w:rsid w:val="001432A0"/>
    <w:rPr>
      <w:rFonts w:ascii="Arial" w:hAnsi="Arial" w:cs="Arial"/>
      <w:b/>
      <w:iCs/>
      <w:sz w:val="22"/>
      <w:szCs w:val="28"/>
      <w:lang w:val="en-GB" w:eastAsia="en-US" w:bidi="ar-SA"/>
    </w:rPr>
  </w:style>
  <w:style w:type="paragraph" w:customStyle="1" w:styleId="Tabletitle">
    <w:name w:val="Table title"/>
    <w:rsid w:val="001432A0"/>
    <w:pPr>
      <w:keepNext/>
      <w:keepLines/>
      <w:suppressAutoHyphens/>
      <w:spacing w:before="240" w:after="60"/>
      <w:jc w:val="center"/>
    </w:pPr>
    <w:rPr>
      <w:rFonts w:ascii="Arial" w:hAnsi="Arial"/>
      <w:b/>
      <w:lang w:val="en-GB"/>
    </w:rPr>
  </w:style>
  <w:style w:type="paragraph" w:customStyle="1" w:styleId="TableNote">
    <w:name w:val="Table Note"/>
    <w:rsid w:val="001432A0"/>
    <w:pPr>
      <w:keepNext/>
      <w:keepLines/>
      <w:spacing w:before="40"/>
      <w:ind w:left="720" w:hanging="360"/>
    </w:pPr>
    <w:rPr>
      <w:rFonts w:ascii="Arial" w:hAnsi="Arial" w:cs="Arial"/>
      <w:sz w:val="16"/>
      <w:szCs w:val="16"/>
      <w:lang w:val="en-GB"/>
    </w:rPr>
  </w:style>
  <w:style w:type="paragraph" w:styleId="BalloonText">
    <w:name w:val="Balloon Text"/>
    <w:basedOn w:val="Normal"/>
    <w:link w:val="BalloonTextChar"/>
    <w:rsid w:val="00325E8E"/>
    <w:rPr>
      <w:rFonts w:ascii="Tahoma" w:hAnsi="Tahoma" w:cs="Tahoma"/>
      <w:sz w:val="16"/>
      <w:szCs w:val="16"/>
    </w:rPr>
  </w:style>
  <w:style w:type="character" w:customStyle="1" w:styleId="BalloonTextChar">
    <w:name w:val="Balloon Text Char"/>
    <w:basedOn w:val="DefaultParagraphFont"/>
    <w:link w:val="BalloonText"/>
    <w:rsid w:val="00325E8E"/>
    <w:rPr>
      <w:rFonts w:ascii="Tahoma" w:hAnsi="Tahoma" w:cs="Tahoma"/>
      <w:sz w:val="16"/>
      <w:szCs w:val="16"/>
    </w:rPr>
  </w:style>
  <w:style w:type="paragraph" w:styleId="ListParagraph">
    <w:name w:val="List Paragraph"/>
    <w:basedOn w:val="Normal"/>
    <w:uiPriority w:val="34"/>
    <w:qFormat/>
    <w:rsid w:val="00B51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95847">
      <w:bodyDiv w:val="1"/>
      <w:marLeft w:val="0"/>
      <w:marRight w:val="0"/>
      <w:marTop w:val="0"/>
      <w:marBottom w:val="0"/>
      <w:divBdr>
        <w:top w:val="none" w:sz="0" w:space="0" w:color="auto"/>
        <w:left w:val="none" w:sz="0" w:space="0" w:color="auto"/>
        <w:bottom w:val="none" w:sz="0" w:space="0" w:color="auto"/>
        <w:right w:val="none" w:sz="0" w:space="0" w:color="auto"/>
      </w:divBdr>
    </w:div>
    <w:div w:id="1057628230">
      <w:bodyDiv w:val="1"/>
      <w:marLeft w:val="0"/>
      <w:marRight w:val="0"/>
      <w:marTop w:val="0"/>
      <w:marBottom w:val="0"/>
      <w:divBdr>
        <w:top w:val="none" w:sz="0" w:space="0" w:color="auto"/>
        <w:left w:val="none" w:sz="0" w:space="0" w:color="auto"/>
        <w:bottom w:val="none" w:sz="0" w:space="0" w:color="auto"/>
        <w:right w:val="none" w:sz="0" w:space="0" w:color="auto"/>
      </w:divBdr>
    </w:div>
    <w:div w:id="1585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2326</Words>
  <Characters>13491</Characters>
  <Application>Microsoft Office Word</Application>
  <DocSecurity>0</DocSecurity>
  <Lines>364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Mastr Wall Inc.</dc:creator>
  <cp:lastModifiedBy>Dennis Deppner</cp:lastModifiedBy>
  <cp:revision>3</cp:revision>
  <cp:lastPrinted>2020-05-14T19:14:00Z</cp:lastPrinted>
  <dcterms:created xsi:type="dcterms:W3CDTF">2020-09-16T17:13:00Z</dcterms:created>
  <dcterms:modified xsi:type="dcterms:W3CDTF">2020-09-16T17:15:00Z</dcterms:modified>
</cp:coreProperties>
</file>